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8A45F"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BBDCC6E" wp14:editId="6B58816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9A6AD5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3D687C52" wp14:editId="6C762908">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A86AE"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87C52"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448A86AE" w14:textId="77777777" w:rsidR="00F162BE" w:rsidRDefault="00F162BE"/>
                  </w:txbxContent>
                </v:textbox>
              </v:shape>
            </w:pict>
          </mc:Fallback>
        </mc:AlternateContent>
      </w:r>
    </w:p>
    <w:p w14:paraId="4A550B32" w14:textId="77777777" w:rsidR="00CC75B4" w:rsidRDefault="00CC75B4" w:rsidP="000F5A82">
      <w:pPr>
        <w:jc w:val="both"/>
        <w:rPr>
          <w:rFonts w:ascii="Arial" w:hAnsi="Arial" w:cs="Arial"/>
          <w:sz w:val="12"/>
          <w:szCs w:val="12"/>
        </w:rPr>
      </w:pPr>
    </w:p>
    <w:p w14:paraId="3B9B4B2A" w14:textId="77777777" w:rsidR="00CC75B4" w:rsidRDefault="00CC75B4" w:rsidP="000F5A82">
      <w:pPr>
        <w:jc w:val="both"/>
        <w:rPr>
          <w:rFonts w:ascii="Arial" w:hAnsi="Arial" w:cs="Arial"/>
          <w:sz w:val="12"/>
          <w:szCs w:val="12"/>
        </w:rPr>
      </w:pPr>
    </w:p>
    <w:p w14:paraId="4F9F6778" w14:textId="77777777" w:rsidR="00F162BE" w:rsidRDefault="00F162BE" w:rsidP="000F5A82">
      <w:pPr>
        <w:jc w:val="both"/>
        <w:rPr>
          <w:rFonts w:ascii="Arial" w:hAnsi="Arial" w:cs="Arial"/>
          <w:sz w:val="12"/>
          <w:szCs w:val="12"/>
        </w:rPr>
      </w:pPr>
    </w:p>
    <w:p w14:paraId="31513EEF" w14:textId="77777777" w:rsidR="00F162BE" w:rsidRDefault="00F162BE" w:rsidP="000F5A82">
      <w:pPr>
        <w:jc w:val="both"/>
        <w:rPr>
          <w:rFonts w:ascii="Arial" w:hAnsi="Arial" w:cs="Arial"/>
          <w:sz w:val="12"/>
          <w:szCs w:val="12"/>
        </w:rPr>
      </w:pPr>
    </w:p>
    <w:p w14:paraId="14E83696" w14:textId="77777777" w:rsidR="00F162BE" w:rsidRDefault="00F162BE" w:rsidP="000F5A82">
      <w:pPr>
        <w:jc w:val="both"/>
        <w:rPr>
          <w:rFonts w:ascii="Arial" w:hAnsi="Arial" w:cs="Arial"/>
          <w:sz w:val="12"/>
          <w:szCs w:val="12"/>
        </w:rPr>
      </w:pPr>
    </w:p>
    <w:p w14:paraId="2B82D137" w14:textId="77777777" w:rsidR="00F162BE" w:rsidRDefault="00F162BE" w:rsidP="000F5A82">
      <w:pPr>
        <w:jc w:val="both"/>
        <w:rPr>
          <w:rFonts w:ascii="Arial" w:hAnsi="Arial" w:cs="Arial"/>
          <w:sz w:val="12"/>
          <w:szCs w:val="12"/>
        </w:rPr>
      </w:pPr>
    </w:p>
    <w:p w14:paraId="54A0F1B6"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19C3350D" w14:textId="77777777" w:rsidTr="003F7CC4">
        <w:trPr>
          <w:trHeight w:val="1134"/>
        </w:trPr>
        <w:tc>
          <w:tcPr>
            <w:tcW w:w="8902" w:type="dxa"/>
            <w:shd w:val="clear" w:color="auto" w:fill="2F5496"/>
            <w:vAlign w:val="center"/>
          </w:tcPr>
          <w:p w14:paraId="3D65BEF1"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035AE5A4"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51287FF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0D6FE46" w14:textId="77777777" w:rsidR="00CC75B4" w:rsidRPr="00F167AD" w:rsidRDefault="00CC75B4" w:rsidP="000F5A82">
      <w:pPr>
        <w:jc w:val="both"/>
        <w:rPr>
          <w:rFonts w:ascii="Arial" w:hAnsi="Arial" w:cs="Arial"/>
          <w:sz w:val="12"/>
          <w:szCs w:val="12"/>
        </w:rPr>
      </w:pPr>
    </w:p>
    <w:p w14:paraId="02E5B95F"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42052164"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59DED5CA" w14:textId="77777777" w:rsidR="00FF6F8F" w:rsidRPr="00455E8F" w:rsidRDefault="00FF6F8F" w:rsidP="00110A5E">
      <w:pPr>
        <w:pStyle w:val="Titre2"/>
        <w:jc w:val="both"/>
        <w:rPr>
          <w:rFonts w:ascii="Arial" w:hAnsi="Arial" w:cs="Arial"/>
          <w:b w:val="0"/>
          <w:bCs w:val="0"/>
          <w:i/>
          <w:iCs/>
          <w:sz w:val="18"/>
          <w:szCs w:val="18"/>
        </w:rPr>
      </w:pPr>
      <w:r w:rsidRPr="00455E8F">
        <w:rPr>
          <w:rFonts w:ascii="Arial" w:hAnsi="Arial" w:cs="Arial"/>
          <w:b w:val="0"/>
          <w:bCs w:val="0"/>
          <w:i/>
          <w:iCs/>
          <w:sz w:val="18"/>
          <w:szCs w:val="18"/>
        </w:rPr>
        <w:t>En cas d’allotissement, ce document peut être commun à plusieurs lots.</w:t>
      </w:r>
    </w:p>
    <w:p w14:paraId="54BC9CC5"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62D70B1B" w14:textId="09CAC034" w:rsidR="000F5A82" w:rsidRDefault="00FF6F8F" w:rsidP="00455E8F">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w:t>
        </w:r>
        <w:r w:rsidR="00455E8F">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w:t>
      </w:r>
      <w:r w:rsidR="00455E8F">
        <w:rPr>
          <w:rFonts w:ascii="Arial" w:hAnsi="Arial" w:cs="Arial"/>
          <w:i/>
          <w:sz w:val="18"/>
          <w:szCs w:val="18"/>
        </w:rPr>
        <w:t> </w:t>
      </w:r>
      <w:r w:rsidRPr="003B4647">
        <w:rPr>
          <w:rFonts w:ascii="Arial" w:hAnsi="Arial" w:cs="Arial"/>
          <w:i/>
          <w:sz w:val="18"/>
          <w:szCs w:val="18"/>
        </w:rPr>
        <w:t xml:space="preserve">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w:t>
      </w:r>
      <w:r w:rsidR="00455E8F">
        <w:rPr>
          <w:rFonts w:ascii="Arial" w:hAnsi="Arial" w:cs="Arial"/>
          <w:i/>
          <w:sz w:val="18"/>
          <w:szCs w:val="18"/>
        </w:rPr>
        <w:t> </w:t>
      </w:r>
      <w:r w:rsidRPr="003B4647">
        <w:rPr>
          <w:rFonts w:ascii="Arial" w:hAnsi="Arial" w:cs="Arial"/>
          <w:i/>
          <w:sz w:val="18"/>
          <w:szCs w:val="18"/>
        </w:rPr>
        <w:t>défense ou de sécurité ainsi que les marchés subséquents et les marchés spécifiques, indépendamment des techniques d’achats utilisées (accords-cadres s’exécutant par la conclusion de marchés subséquents ou par l’émission de bons de</w:t>
      </w:r>
      <w:r w:rsidR="00455E8F">
        <w:rPr>
          <w:rFonts w:ascii="Arial" w:hAnsi="Arial" w:cs="Arial"/>
          <w:i/>
          <w:sz w:val="18"/>
          <w:szCs w:val="18"/>
        </w:rPr>
        <w:t> </w:t>
      </w:r>
      <w:r w:rsidRPr="003B4647">
        <w:rPr>
          <w:rFonts w:ascii="Arial" w:hAnsi="Arial" w:cs="Arial"/>
          <w:i/>
          <w:sz w:val="18"/>
          <w:szCs w:val="18"/>
        </w:rPr>
        <w:t>commande, concours, systèmes d’acquisition dynamiques, catalogues électroniques et</w:t>
      </w:r>
      <w:r w:rsidR="00455E8F">
        <w:rPr>
          <w:rFonts w:ascii="Arial" w:hAnsi="Arial" w:cs="Arial"/>
          <w:i/>
          <w:sz w:val="18"/>
          <w:szCs w:val="18"/>
        </w:rPr>
        <w:t> </w:t>
      </w:r>
      <w:r w:rsidRPr="003B4647">
        <w:rPr>
          <w:rFonts w:ascii="Arial" w:hAnsi="Arial" w:cs="Arial"/>
          <w:i/>
          <w:sz w:val="18"/>
          <w:szCs w:val="18"/>
        </w:rPr>
        <w:t>enchères électroniques), qu’ils soient ou non soumis aux obligations relatives à la préparation et à la passation prévues par ce code. Dans tous ces cas, le présent formulaire type est utilisable.</w:t>
      </w:r>
    </w:p>
    <w:p w14:paraId="6ED1E6F8" w14:textId="77777777" w:rsidR="00FF6F8F" w:rsidRPr="00D63B21" w:rsidRDefault="00FF6F8F" w:rsidP="00FF6F8F">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7ED073E4" w14:textId="77777777" w:rsidTr="00FF6F8F">
        <w:trPr>
          <w:trHeight w:val="454"/>
        </w:trPr>
        <w:tc>
          <w:tcPr>
            <w:tcW w:w="9852" w:type="dxa"/>
            <w:shd w:val="clear" w:color="auto" w:fill="465F9D"/>
            <w:vAlign w:val="center"/>
          </w:tcPr>
          <w:p w14:paraId="0596A1F9" w14:textId="77777777" w:rsidR="00D10752" w:rsidRPr="000F5A82" w:rsidRDefault="008D734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DFAF900" w14:textId="77777777" w:rsidR="00D10752" w:rsidRPr="00585D41" w:rsidRDefault="00D10752" w:rsidP="000F5A82">
      <w:pPr>
        <w:rPr>
          <w:rFonts w:ascii="Arial" w:hAnsi="Arial" w:cs="Arial"/>
          <w:b/>
          <w:bCs/>
        </w:rPr>
      </w:pPr>
    </w:p>
    <w:p w14:paraId="402F428D"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7018F4FC" w14:textId="77777777" w:rsidR="00037426" w:rsidRPr="00C66BA6" w:rsidRDefault="00037426" w:rsidP="00037426">
      <w:pPr>
        <w:pStyle w:val="En-tte"/>
        <w:rPr>
          <w:rFonts w:ascii="Arial" w:hAnsi="Arial" w:cs="Arial"/>
          <w:b/>
        </w:rPr>
      </w:pPr>
      <w:r w:rsidRPr="0022023E">
        <w:rPr>
          <w:rFonts w:ascii="Arial" w:hAnsi="Arial" w:cs="Arial"/>
          <w:b/>
        </w:rPr>
        <w:t>COORDONNATEUR DU GROUPEMENT DE COMMANDES</w:t>
      </w:r>
    </w:p>
    <w:p w14:paraId="087B589E"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7F035C9E"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3F051495"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40F36348"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5434A21D"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023C0E07"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5AB81758" w14:textId="77777777" w:rsidR="00455E8F" w:rsidRPr="00585D41" w:rsidRDefault="00455E8F" w:rsidP="00037426">
      <w:pPr>
        <w:pStyle w:val="En-tte"/>
        <w:tabs>
          <w:tab w:val="clear" w:pos="4536"/>
          <w:tab w:val="clear" w:pos="9072"/>
        </w:tabs>
        <w:rPr>
          <w:rFonts w:ascii="Arial" w:hAnsi="Arial" w:cs="Arial"/>
        </w:rPr>
      </w:pPr>
    </w:p>
    <w:p w14:paraId="1B9AB634" w14:textId="27035738" w:rsidR="003108E4" w:rsidRPr="003108E4" w:rsidRDefault="00455E8F" w:rsidP="003108E4">
      <w:pPr>
        <w:pStyle w:val="ParagrapheIndent2"/>
        <w:ind w:left="1418" w:right="1217" w:hanging="1398"/>
        <w:jc w:val="both"/>
        <w:rPr>
          <w:b/>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r w:rsidRPr="003108E4">
        <w:rPr>
          <w:b/>
          <w:szCs w:val="20"/>
          <w:lang w:val="fr-FR"/>
        </w:rPr>
        <w:t xml:space="preserve">: </w:t>
      </w:r>
      <w:bookmarkStart w:id="0" w:name="ArtL2_RC-2-A1.4"/>
      <w:bookmarkEnd w:id="0"/>
      <w:r w:rsidR="003108E4" w:rsidRPr="003108E4">
        <w:rPr>
          <w:b/>
          <w:color w:val="000000"/>
          <w:lang w:val="fr-FR"/>
        </w:rPr>
        <w:t>Procédure Adaptée ouverte en application des articles L. 2123-1 et R. 2123-1 1° du Code de la commande publique.</w:t>
      </w:r>
    </w:p>
    <w:p w14:paraId="13BFF68D" w14:textId="77777777" w:rsidR="003108E4" w:rsidRPr="005C4B94" w:rsidRDefault="003108E4" w:rsidP="00455E8F">
      <w:pPr>
        <w:rPr>
          <w:rFonts w:ascii="Arial" w:hAnsi="Arial" w:cs="Arial"/>
          <w:sz w:val="12"/>
          <w:szCs w:val="12"/>
          <w:lang w:eastAsia="en-US"/>
        </w:rPr>
      </w:pPr>
    </w:p>
    <w:p w14:paraId="619ACF67" w14:textId="1E306143" w:rsidR="00AE3FBC" w:rsidRPr="006145C9" w:rsidRDefault="00455E8F" w:rsidP="006145C9">
      <w:pPr>
        <w:pStyle w:val="Titre2"/>
        <w:numPr>
          <w:ilvl w:val="0"/>
          <w:numId w:val="0"/>
        </w:numPr>
        <w:ind w:left="851" w:right="-286" w:hanging="851"/>
        <w:rPr>
          <w:rFonts w:ascii="Arial" w:hAnsi="Arial" w:cs="Arial"/>
          <w:b w:val="0"/>
          <w:bCs w:val="0"/>
          <w:color w:val="000000"/>
        </w:rPr>
      </w:pPr>
      <w:r w:rsidRPr="00D037C6">
        <w:rPr>
          <w:rFonts w:ascii="Arial" w:hAnsi="Arial" w:cs="Arial"/>
          <w:color w:val="66CCFF"/>
          <w:spacing w:val="-10"/>
          <w:position w:val="-2"/>
        </w:rPr>
        <w:sym w:font="Wingdings" w:char="F06E"/>
      </w:r>
      <w:r w:rsidRPr="00D037C6">
        <w:rPr>
          <w:rFonts w:ascii="Arial" w:hAnsi="Arial" w:cs="Arial"/>
          <w:spacing w:val="-10"/>
          <w:position w:val="-2"/>
        </w:rPr>
        <w:t xml:space="preserve"> </w:t>
      </w:r>
      <w:r w:rsidRPr="00C36934">
        <w:rPr>
          <w:rFonts w:ascii="Arial" w:eastAsia="Arial" w:hAnsi="Arial" w:cs="Arial"/>
          <w:color w:val="000000"/>
          <w:u w:val="single"/>
        </w:rPr>
        <w:t>Forme</w:t>
      </w:r>
      <w:r>
        <w:rPr>
          <w:rFonts w:ascii="Arial" w:eastAsia="Arial" w:hAnsi="Arial" w:cs="Arial"/>
          <w:color w:val="000000"/>
        </w:rPr>
        <w:t> :</w:t>
      </w:r>
      <w:r w:rsidRPr="00D037C6">
        <w:rPr>
          <w:rFonts w:ascii="Arial" w:eastAsia="Arial" w:hAnsi="Arial" w:cs="Arial"/>
          <w:color w:val="000000"/>
        </w:rPr>
        <w:t xml:space="preserve"> </w:t>
      </w:r>
      <w:r w:rsidR="00AE3FBC" w:rsidRPr="006145C9">
        <w:rPr>
          <w:rFonts w:ascii="Arial" w:hAnsi="Arial" w:cs="Arial"/>
          <w:color w:val="7030A0"/>
        </w:rPr>
        <w:t xml:space="preserve">Accord-cadre </w:t>
      </w:r>
      <w:r w:rsidR="00AE3FBC" w:rsidRPr="006145C9">
        <w:rPr>
          <w:rFonts w:ascii="Arial" w:hAnsi="Arial" w:cs="Arial"/>
          <w:color w:val="000000"/>
        </w:rPr>
        <w:t xml:space="preserve">« composite » comporte 2 Tranches : </w:t>
      </w:r>
    </w:p>
    <w:p w14:paraId="0B138447" w14:textId="77777777" w:rsidR="00AE3FBC" w:rsidRPr="00FC5EA2" w:rsidRDefault="00AE3FBC" w:rsidP="00AE3FBC">
      <w:pPr>
        <w:pStyle w:val="ParagrapheIndent2"/>
        <w:jc w:val="both"/>
        <w:rPr>
          <w:color w:val="000000"/>
          <w:sz w:val="12"/>
          <w:szCs w:val="12"/>
          <w:lang w:val="fr-FR"/>
        </w:rPr>
      </w:pPr>
    </w:p>
    <w:p w14:paraId="06C653D0" w14:textId="1B3D8EE3" w:rsidR="00AE3FBC" w:rsidRPr="00367DCF" w:rsidRDefault="00AE3FBC" w:rsidP="00AF2FB2">
      <w:pPr>
        <w:ind w:left="993" w:hanging="10"/>
        <w:rPr>
          <w:rFonts w:ascii="Arial" w:eastAsia="Arial" w:hAnsi="Arial" w:cs="Arial"/>
          <w:color w:val="000000"/>
          <w:szCs w:val="22"/>
          <w:lang w:eastAsia="fr-FR"/>
        </w:rPr>
      </w:pPr>
      <w:r w:rsidRPr="00367DCF">
        <w:rPr>
          <w:rFonts w:ascii="Arial" w:eastAsia="Arial" w:hAnsi="Arial" w:cs="Arial"/>
          <w:noProof/>
          <w:color w:val="000000"/>
          <w:szCs w:val="22"/>
          <w:lang w:eastAsia="fr-FR"/>
        </w:rPr>
        <w:drawing>
          <wp:inline distT="0" distB="0" distL="0" distR="0" wp14:anchorId="67407898" wp14:editId="2F5F575E">
            <wp:extent cx="102235" cy="102235"/>
            <wp:effectExtent l="0" t="0" r="0" b="0"/>
            <wp:docPr id="1767094284" name="Picture 864"/>
            <wp:cNvGraphicFramePr/>
            <a:graphic xmlns:a="http://schemas.openxmlformats.org/drawingml/2006/main">
              <a:graphicData uri="http://schemas.openxmlformats.org/drawingml/2006/picture">
                <pic:pic xmlns:pic="http://schemas.openxmlformats.org/drawingml/2006/picture">
                  <pic:nvPicPr>
                    <pic:cNvPr id="864" name="Picture 864"/>
                    <pic:cNvPicPr/>
                  </pic:nvPicPr>
                  <pic:blipFill>
                    <a:blip r:embed="rId22"/>
                    <a:stretch>
                      <a:fillRect/>
                    </a:stretch>
                  </pic:blipFill>
                  <pic:spPr>
                    <a:xfrm>
                      <a:off x="0" y="0"/>
                      <a:ext cx="102235" cy="102235"/>
                    </a:xfrm>
                    <a:prstGeom prst="rect">
                      <a:avLst/>
                    </a:prstGeom>
                  </pic:spPr>
                </pic:pic>
              </a:graphicData>
            </a:graphic>
          </wp:inline>
        </w:drawing>
      </w:r>
      <w:r w:rsidRPr="00367DCF">
        <w:rPr>
          <w:rFonts w:ascii="Arial" w:eastAsia="Arial" w:hAnsi="Arial" w:cs="Arial"/>
          <w:color w:val="000000"/>
          <w:szCs w:val="22"/>
          <w:lang w:eastAsia="fr-FR"/>
        </w:rPr>
        <w:t xml:space="preserve"> </w:t>
      </w:r>
      <w:r w:rsidRPr="00367DCF">
        <w:rPr>
          <w:rFonts w:ascii="Arial" w:eastAsia="Arial" w:hAnsi="Arial" w:cs="Arial"/>
          <w:b/>
          <w:color w:val="000000"/>
          <w:szCs w:val="22"/>
          <w:lang w:eastAsia="fr-FR"/>
        </w:rPr>
        <w:t>Tranche A : partie ordinaire, à forfait</w:t>
      </w:r>
    </w:p>
    <w:p w14:paraId="018A1900" w14:textId="77777777" w:rsidR="00AE3FBC" w:rsidRPr="00585D41" w:rsidRDefault="00AE3FBC" w:rsidP="00AE3FBC">
      <w:pPr>
        <w:rPr>
          <w:rFonts w:ascii="Arial" w:eastAsia="Arial" w:hAnsi="Arial" w:cs="Arial"/>
          <w:color w:val="000000"/>
          <w:sz w:val="12"/>
          <w:szCs w:val="12"/>
          <w:lang w:eastAsia="fr-FR"/>
        </w:rPr>
      </w:pPr>
    </w:p>
    <w:p w14:paraId="7F4EE0EC" w14:textId="77777777" w:rsidR="00AF2FB2" w:rsidRPr="00AF2FB2" w:rsidRDefault="00AE3FBC" w:rsidP="00AF2FB2">
      <w:pPr>
        <w:pStyle w:val="Paragraphedeliste"/>
        <w:numPr>
          <w:ilvl w:val="0"/>
          <w:numId w:val="16"/>
        </w:numPr>
        <w:tabs>
          <w:tab w:val="clear" w:pos="720"/>
        </w:tabs>
        <w:ind w:left="1276" w:right="-37" w:hanging="283"/>
        <w:contextualSpacing/>
        <w:jc w:val="both"/>
        <w:rPr>
          <w:rFonts w:ascii="Arial" w:eastAsia="Arial" w:hAnsi="Arial" w:cs="Arial"/>
          <w:color w:val="000000"/>
          <w:sz w:val="20"/>
          <w:lang w:eastAsia="fr-FR"/>
        </w:rPr>
      </w:pPr>
      <w:r w:rsidRPr="00367DCF">
        <w:rPr>
          <w:rFonts w:ascii="Arial" w:eastAsia="Arial" w:hAnsi="Arial" w:cs="Arial"/>
          <w:b/>
          <w:color w:val="000000"/>
          <w:sz w:val="20"/>
          <w:lang w:eastAsia="fr-FR"/>
        </w:rPr>
        <w:t xml:space="preserve">Tranche B : </w:t>
      </w:r>
      <w:r w:rsidRPr="00367DCF">
        <w:rPr>
          <w:rFonts w:ascii="Arial" w:eastAsia="Arial" w:hAnsi="Arial" w:cs="Arial"/>
          <w:b/>
          <w:color w:val="7030A0"/>
          <w:sz w:val="20"/>
          <w:lang w:eastAsia="fr-FR"/>
        </w:rPr>
        <w:t xml:space="preserve">accord-cadre </w:t>
      </w:r>
      <w:r w:rsidRPr="00367DCF">
        <w:rPr>
          <w:rFonts w:ascii="Arial" w:eastAsia="Arial" w:hAnsi="Arial" w:cs="Arial"/>
          <w:b/>
          <w:color w:val="000000"/>
          <w:sz w:val="20"/>
          <w:lang w:eastAsia="fr-FR"/>
        </w:rPr>
        <w:t xml:space="preserve">à bons de commande avec maximum </w:t>
      </w:r>
    </w:p>
    <w:p w14:paraId="29EDBE96" w14:textId="3BD89813" w:rsidR="00AE3FBC" w:rsidRDefault="00AE3FBC" w:rsidP="00AF2FB2">
      <w:pPr>
        <w:pStyle w:val="Paragraphedeliste"/>
        <w:ind w:left="1418" w:right="-37"/>
        <w:contextualSpacing/>
        <w:jc w:val="both"/>
        <w:rPr>
          <w:rFonts w:ascii="Arial" w:eastAsia="Arial" w:hAnsi="Arial" w:cs="Arial"/>
          <w:color w:val="000000"/>
          <w:sz w:val="20"/>
          <w:lang w:eastAsia="fr-FR"/>
        </w:rPr>
      </w:pPr>
      <w:proofErr w:type="gramStart"/>
      <w:r w:rsidRPr="00367DCF">
        <w:rPr>
          <w:rFonts w:ascii="Arial" w:eastAsia="Arial" w:hAnsi="Arial" w:cs="Arial"/>
          <w:color w:val="000000"/>
          <w:sz w:val="20"/>
          <w:lang w:eastAsia="fr-FR"/>
        </w:rPr>
        <w:t>en</w:t>
      </w:r>
      <w:proofErr w:type="gramEnd"/>
      <w:r w:rsidRPr="00367DCF">
        <w:rPr>
          <w:rFonts w:ascii="Arial" w:eastAsia="Arial" w:hAnsi="Arial" w:cs="Arial"/>
          <w:color w:val="000000"/>
          <w:sz w:val="20"/>
          <w:lang w:eastAsia="fr-FR"/>
        </w:rPr>
        <w:t xml:space="preserve"> application des articles L.2125-1 1°, R.2162-1 à R.2162-6, R.2162-13 et R.2162-14 </w:t>
      </w:r>
    </w:p>
    <w:p w14:paraId="20B55311" w14:textId="77777777" w:rsidR="00AE3FBC" w:rsidRDefault="00AE3FBC" w:rsidP="00AF2FB2">
      <w:pPr>
        <w:pStyle w:val="Paragraphedeliste"/>
        <w:ind w:left="1418" w:right="-37"/>
        <w:jc w:val="both"/>
        <w:rPr>
          <w:rFonts w:ascii="Arial" w:eastAsia="Arial" w:hAnsi="Arial" w:cs="Arial"/>
          <w:color w:val="000000"/>
          <w:sz w:val="20"/>
          <w:lang w:eastAsia="fr-FR"/>
        </w:rPr>
      </w:pPr>
      <w:proofErr w:type="gramStart"/>
      <w:r w:rsidRPr="00367DCF">
        <w:rPr>
          <w:rFonts w:ascii="Arial" w:eastAsia="Arial" w:hAnsi="Arial" w:cs="Arial"/>
          <w:color w:val="000000"/>
          <w:sz w:val="20"/>
          <w:lang w:eastAsia="fr-FR"/>
        </w:rPr>
        <w:t>du</w:t>
      </w:r>
      <w:proofErr w:type="gramEnd"/>
      <w:r w:rsidRPr="00367DCF">
        <w:rPr>
          <w:rFonts w:ascii="Arial" w:eastAsia="Arial" w:hAnsi="Arial" w:cs="Arial"/>
          <w:color w:val="000000"/>
          <w:sz w:val="20"/>
          <w:lang w:eastAsia="fr-FR"/>
        </w:rPr>
        <w:t> Code de la commande publique :</w:t>
      </w:r>
    </w:p>
    <w:p w14:paraId="41CC9C73" w14:textId="77777777" w:rsidR="00AE3FBC" w:rsidRPr="00585D41" w:rsidRDefault="00AE3FBC" w:rsidP="008823C9">
      <w:pPr>
        <w:jc w:val="both"/>
        <w:rPr>
          <w:rFonts w:ascii="Arial" w:hAnsi="Arial" w:cs="Arial"/>
          <w:bCs/>
          <w:sz w:val="32"/>
          <w:szCs w:val="3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4560B00C" w14:textId="77777777" w:rsidTr="00F06630">
        <w:tc>
          <w:tcPr>
            <w:tcW w:w="9852" w:type="dxa"/>
            <w:shd w:val="clear" w:color="auto" w:fill="465F9D"/>
            <w:vAlign w:val="center"/>
          </w:tcPr>
          <w:p w14:paraId="275D67B7"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294E8AA9" w14:textId="77777777" w:rsidR="008823C9" w:rsidRPr="00E15D6B" w:rsidRDefault="008823C9" w:rsidP="008823C9">
      <w:pPr>
        <w:pStyle w:val="fcase1ertab"/>
        <w:tabs>
          <w:tab w:val="clear" w:pos="426"/>
          <w:tab w:val="left" w:pos="0"/>
        </w:tabs>
        <w:ind w:left="0" w:firstLine="0"/>
        <w:rPr>
          <w:rFonts w:ascii="Arial" w:hAnsi="Arial" w:cs="Arial"/>
          <w:i/>
        </w:rPr>
      </w:pPr>
    </w:p>
    <w:p w14:paraId="4C553A13" w14:textId="2F183781" w:rsidR="0085167F" w:rsidRPr="0085167F" w:rsidRDefault="0085167F" w:rsidP="00455E8F">
      <w:pPr>
        <w:ind w:right="-142"/>
        <w:jc w:val="center"/>
        <w:rPr>
          <w:rFonts w:ascii="Arial" w:eastAsia="Arial" w:hAnsi="Arial" w:cs="Arial"/>
          <w:b/>
        </w:rPr>
      </w:pPr>
      <w:bookmarkStart w:id="1" w:name="_Hlk126047814"/>
      <w:r w:rsidRPr="0085167F">
        <w:rPr>
          <w:rFonts w:ascii="Arial" w:eastAsia="Arial" w:hAnsi="Arial" w:cs="Arial"/>
          <w:b/>
        </w:rPr>
        <w:t>GROUPEMENT DE COMMANDES</w:t>
      </w:r>
    </w:p>
    <w:bookmarkEnd w:id="1"/>
    <w:p w14:paraId="105FD53A" w14:textId="77777777" w:rsidR="0055158A" w:rsidRDefault="0055158A" w:rsidP="0055158A">
      <w:pPr>
        <w:keepNext/>
        <w:ind w:right="-1"/>
        <w:jc w:val="center"/>
        <w:outlineLvl w:val="6"/>
        <w:rPr>
          <w:rFonts w:ascii="Arial" w:eastAsia="Arial" w:hAnsi="Arial" w:cs="Arial"/>
          <w:b/>
          <w:color w:val="0000FF"/>
          <w:sz w:val="26"/>
          <w:szCs w:val="26"/>
        </w:rPr>
      </w:pPr>
      <w:r w:rsidRPr="0055158A">
        <w:rPr>
          <w:rFonts w:ascii="Arial" w:eastAsia="Arial" w:hAnsi="Arial" w:cs="Arial"/>
          <w:b/>
          <w:color w:val="0000FF"/>
          <w:sz w:val="26"/>
          <w:szCs w:val="26"/>
        </w:rPr>
        <w:t xml:space="preserve">Création de contenus et administration éditoriale du site Internet </w:t>
      </w:r>
    </w:p>
    <w:p w14:paraId="24CB62B5" w14:textId="77777777" w:rsidR="0055158A" w:rsidRDefault="0055158A" w:rsidP="0055158A">
      <w:pPr>
        <w:keepNext/>
        <w:ind w:right="-1"/>
        <w:jc w:val="center"/>
        <w:outlineLvl w:val="6"/>
        <w:rPr>
          <w:rFonts w:ascii="Arial" w:eastAsia="Arial" w:hAnsi="Arial" w:cs="Arial"/>
          <w:b/>
          <w:color w:val="0000FF"/>
          <w:sz w:val="26"/>
          <w:szCs w:val="26"/>
        </w:rPr>
      </w:pPr>
      <w:proofErr w:type="gramStart"/>
      <w:r w:rsidRPr="0055158A">
        <w:rPr>
          <w:rFonts w:ascii="Arial" w:eastAsia="Arial" w:hAnsi="Arial" w:cs="Arial"/>
          <w:b/>
          <w:color w:val="0000FF"/>
          <w:sz w:val="26"/>
          <w:szCs w:val="26"/>
        </w:rPr>
        <w:t>et</w:t>
      </w:r>
      <w:proofErr w:type="gramEnd"/>
      <w:r w:rsidRPr="0055158A">
        <w:rPr>
          <w:rFonts w:ascii="Arial" w:eastAsia="Arial" w:hAnsi="Arial" w:cs="Arial"/>
          <w:b/>
          <w:color w:val="0000FF"/>
          <w:sz w:val="26"/>
          <w:szCs w:val="26"/>
        </w:rPr>
        <w:t xml:space="preserve"> des réseaux sociaux, réalisation d’un plan média </w:t>
      </w:r>
    </w:p>
    <w:p w14:paraId="594290F7" w14:textId="4DCD65A9" w:rsidR="0055158A" w:rsidRDefault="0055158A" w:rsidP="0055158A">
      <w:pPr>
        <w:keepNext/>
        <w:ind w:right="-1"/>
        <w:jc w:val="center"/>
        <w:outlineLvl w:val="6"/>
        <w:rPr>
          <w:rFonts w:ascii="Arial" w:eastAsia="Arial" w:hAnsi="Arial" w:cs="Arial"/>
          <w:b/>
          <w:color w:val="0000FF"/>
          <w:sz w:val="26"/>
          <w:szCs w:val="26"/>
        </w:rPr>
      </w:pPr>
      <w:proofErr w:type="gramStart"/>
      <w:r w:rsidRPr="0055158A">
        <w:rPr>
          <w:rFonts w:ascii="Arial" w:eastAsia="Arial" w:hAnsi="Arial" w:cs="Arial"/>
          <w:b/>
          <w:color w:val="0000FF"/>
          <w:sz w:val="26"/>
          <w:szCs w:val="26"/>
        </w:rPr>
        <w:t>et</w:t>
      </w:r>
      <w:proofErr w:type="gramEnd"/>
      <w:r w:rsidRPr="0055158A">
        <w:rPr>
          <w:rFonts w:ascii="Arial" w:eastAsia="Arial" w:hAnsi="Arial" w:cs="Arial"/>
          <w:b/>
          <w:color w:val="0000FF"/>
          <w:sz w:val="26"/>
          <w:szCs w:val="26"/>
        </w:rPr>
        <w:t xml:space="preserve"> achats d’espaces,  </w:t>
      </w:r>
    </w:p>
    <w:p w14:paraId="589A335B" w14:textId="52E362EC" w:rsidR="0055158A" w:rsidRDefault="002B0A42" w:rsidP="0055158A">
      <w:pPr>
        <w:keepNext/>
        <w:ind w:right="-1"/>
        <w:jc w:val="center"/>
        <w:outlineLvl w:val="6"/>
        <w:rPr>
          <w:rFonts w:ascii="Arial" w:eastAsia="Arial" w:hAnsi="Arial" w:cs="Arial"/>
          <w:b/>
          <w:color w:val="0000FF"/>
          <w:sz w:val="26"/>
          <w:szCs w:val="26"/>
        </w:rPr>
      </w:pPr>
      <w:proofErr w:type="gramStart"/>
      <w:r>
        <w:rPr>
          <w:rFonts w:ascii="Arial" w:eastAsia="Arial" w:hAnsi="Arial" w:cs="Arial"/>
          <w:b/>
          <w:color w:val="0000FF"/>
          <w:sz w:val="26"/>
          <w:szCs w:val="26"/>
        </w:rPr>
        <w:t>conception</w:t>
      </w:r>
      <w:proofErr w:type="gramEnd"/>
      <w:r>
        <w:rPr>
          <w:rFonts w:ascii="Arial" w:eastAsia="Arial" w:hAnsi="Arial" w:cs="Arial"/>
          <w:b/>
          <w:color w:val="0000FF"/>
          <w:sz w:val="26"/>
          <w:szCs w:val="26"/>
        </w:rPr>
        <w:t>/</w:t>
      </w:r>
      <w:r w:rsidR="0055158A" w:rsidRPr="0055158A">
        <w:rPr>
          <w:rFonts w:ascii="Arial" w:eastAsia="Arial" w:hAnsi="Arial" w:cs="Arial"/>
          <w:b/>
          <w:color w:val="0000FF"/>
          <w:sz w:val="26"/>
          <w:szCs w:val="26"/>
        </w:rPr>
        <w:t xml:space="preserve">impression de supports de communication et signalétique </w:t>
      </w:r>
    </w:p>
    <w:p w14:paraId="65A55837" w14:textId="6373F45D" w:rsidR="0055158A" w:rsidRPr="0055158A" w:rsidRDefault="0055158A" w:rsidP="0055158A">
      <w:pPr>
        <w:keepNext/>
        <w:ind w:right="-1"/>
        <w:jc w:val="center"/>
        <w:outlineLvl w:val="6"/>
        <w:rPr>
          <w:rFonts w:ascii="Arial" w:eastAsia="Arial" w:hAnsi="Arial" w:cs="Arial"/>
          <w:b/>
          <w:color w:val="0000FF"/>
          <w:sz w:val="26"/>
          <w:szCs w:val="26"/>
        </w:rPr>
      </w:pPr>
      <w:r w:rsidRPr="0055158A">
        <w:rPr>
          <w:rFonts w:ascii="Arial" w:eastAsia="Arial" w:hAnsi="Arial" w:cs="Arial"/>
          <w:b/>
          <w:color w:val="0000FF"/>
          <w:sz w:val="26"/>
          <w:szCs w:val="26"/>
        </w:rPr>
        <w:t>pour le « Pacte Transmission-Reprise </w:t>
      </w:r>
      <w:r w:rsidR="00A16708">
        <w:rPr>
          <w:rFonts w:ascii="Arial" w:eastAsia="Arial" w:hAnsi="Arial" w:cs="Arial"/>
          <w:b/>
          <w:color w:val="0000FF"/>
          <w:sz w:val="26"/>
          <w:szCs w:val="26"/>
        </w:rPr>
        <w:t>2026/2028</w:t>
      </w:r>
      <w:r w:rsidRPr="0055158A">
        <w:rPr>
          <w:rFonts w:ascii="Arial" w:eastAsia="Arial" w:hAnsi="Arial" w:cs="Arial"/>
          <w:b/>
          <w:color w:val="0000FF"/>
          <w:sz w:val="26"/>
          <w:szCs w:val="26"/>
        </w:rPr>
        <w:t>»</w:t>
      </w:r>
    </w:p>
    <w:p w14:paraId="30675ACD" w14:textId="425A4C1A" w:rsidR="00455E8F" w:rsidRPr="00AC54C1" w:rsidRDefault="00455E8F" w:rsidP="00455E8F">
      <w:pPr>
        <w:jc w:val="center"/>
        <w:rPr>
          <w:rFonts w:ascii="Arial" w:hAnsi="Arial" w:cs="Arial"/>
          <w:b/>
          <w:sz w:val="22"/>
          <w:szCs w:val="22"/>
        </w:rPr>
      </w:pPr>
      <w:r w:rsidRPr="00AC54C1">
        <w:rPr>
          <w:rFonts w:ascii="Arial" w:hAnsi="Arial" w:cs="Arial"/>
          <w:b/>
          <w:sz w:val="22"/>
          <w:szCs w:val="22"/>
        </w:rPr>
        <w:t>Consultation n°2026/CONSU/0</w:t>
      </w:r>
      <w:r w:rsidR="00A464CA">
        <w:rPr>
          <w:rFonts w:ascii="Arial" w:hAnsi="Arial" w:cs="Arial"/>
          <w:b/>
          <w:sz w:val="22"/>
          <w:szCs w:val="22"/>
        </w:rPr>
        <w:t>4</w:t>
      </w:r>
      <w:r w:rsidRPr="00AC54C1">
        <w:rPr>
          <w:rFonts w:ascii="Arial" w:hAnsi="Arial" w:cs="Arial"/>
          <w:b/>
          <w:sz w:val="22"/>
          <w:szCs w:val="22"/>
        </w:rPr>
        <w:t xml:space="preserve"> du </w:t>
      </w:r>
      <w:r w:rsidR="002656CD">
        <w:rPr>
          <w:rFonts w:ascii="Arial" w:hAnsi="Arial" w:cs="Arial"/>
          <w:b/>
          <w:sz w:val="22"/>
          <w:szCs w:val="22"/>
        </w:rPr>
        <w:t>22</w:t>
      </w:r>
      <w:r w:rsidR="008D7340" w:rsidRPr="00AC54C1">
        <w:rPr>
          <w:rFonts w:ascii="Arial" w:hAnsi="Arial" w:cs="Arial"/>
          <w:b/>
          <w:sz w:val="22"/>
          <w:szCs w:val="22"/>
        </w:rPr>
        <w:t xml:space="preserve"> janvier 2026</w:t>
      </w:r>
    </w:p>
    <w:p w14:paraId="5C68CA8B" w14:textId="3B2F2EC2" w:rsidR="002656CD" w:rsidRDefault="002656CD">
      <w:pPr>
        <w:suppressAutoHyphens w:val="0"/>
        <w:rPr>
          <w:rFonts w:ascii="Arial" w:hAnsi="Arial" w:cs="Arial"/>
          <w:bCs/>
        </w:rPr>
      </w:pPr>
      <w:r>
        <w:rPr>
          <w:rFonts w:ascii="Arial" w:hAnsi="Arial" w:cs="Arial"/>
          <w:bCs/>
        </w:rPr>
        <w:br w:type="page"/>
      </w:r>
    </w:p>
    <w:p w14:paraId="4313CC63" w14:textId="77777777" w:rsidR="00585D41" w:rsidRDefault="00585D41" w:rsidP="000E6FE4">
      <w:pPr>
        <w:jc w:val="both"/>
        <w:rPr>
          <w:rFonts w:ascii="Arial" w:hAnsi="Arial" w:cs="Arial"/>
          <w:bCs/>
        </w:rPr>
      </w:pPr>
    </w:p>
    <w:p w14:paraId="0DB1801F" w14:textId="77777777" w:rsidR="00585D41" w:rsidRPr="000F5A82" w:rsidRDefault="00585D41"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D904DA1" w14:textId="77777777" w:rsidTr="00F06630">
        <w:tc>
          <w:tcPr>
            <w:tcW w:w="9852" w:type="dxa"/>
            <w:shd w:val="clear" w:color="auto" w:fill="465F9D"/>
            <w:vAlign w:val="center"/>
          </w:tcPr>
          <w:p w14:paraId="2309E483"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33FF03BD"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593F32DD"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688F33E1" w14:textId="77777777" w:rsidR="000E6FE4" w:rsidRDefault="000E6FE4" w:rsidP="000E6FE4">
      <w:pPr>
        <w:pStyle w:val="Titre1"/>
        <w:ind w:left="0" w:hanging="432"/>
        <w:rPr>
          <w:rFonts w:ascii="Arial" w:hAnsi="Arial" w:cs="Arial"/>
          <w:b w:val="0"/>
          <w:bCs w:val="0"/>
        </w:rPr>
      </w:pPr>
    </w:p>
    <w:p w14:paraId="1F59FD75" w14:textId="52FF39BE" w:rsidR="00B95DC6" w:rsidRDefault="005C4B94" w:rsidP="003402AB">
      <w:pPr>
        <w:pStyle w:val="En-tte"/>
        <w:numPr>
          <w:ilvl w:val="0"/>
          <w:numId w:val="1"/>
        </w:numPr>
        <w:tabs>
          <w:tab w:val="clear" w:pos="4536"/>
          <w:tab w:val="clear" w:pos="9072"/>
        </w:tabs>
        <w:ind w:left="851"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455E8F">
        <w:rPr>
          <w:rFonts w:ascii="Arial" w:hAnsi="Arial" w:cs="Arial"/>
        </w:rPr>
        <w:t> </w:t>
      </w:r>
      <w:proofErr w:type="gramStart"/>
      <w:r w:rsidR="000E6FE4" w:rsidRPr="00455E8F">
        <w:rPr>
          <w:rFonts w:ascii="Arial" w:hAnsi="Arial" w:cs="Arial"/>
        </w:rPr>
        <w:t>pour</w:t>
      </w:r>
      <w:proofErr w:type="gramEnd"/>
      <w:r w:rsidR="000E6FE4" w:rsidRPr="00455E8F">
        <w:rPr>
          <w:rFonts w:ascii="Arial" w:hAnsi="Arial" w:cs="Arial"/>
        </w:rPr>
        <w:t xml:space="preserve"> </w:t>
      </w:r>
      <w:r w:rsidR="00455E8F" w:rsidRPr="00455E8F">
        <w:rPr>
          <w:rFonts w:ascii="Arial" w:hAnsi="Arial" w:cs="Arial"/>
        </w:rPr>
        <w:t>l’ensemble du marché</w:t>
      </w:r>
    </w:p>
    <w:p w14:paraId="46B8F0CE" w14:textId="77777777" w:rsidR="00B95DC6" w:rsidRDefault="00B95DC6" w:rsidP="00B95DC6">
      <w:pPr>
        <w:ind w:firstLine="567"/>
        <w:rPr>
          <w:rFonts w:ascii="Arial" w:hAnsi="Arial" w:cs="Arial"/>
          <w:i/>
          <w:sz w:val="16"/>
          <w:szCs w:val="16"/>
        </w:rPr>
      </w:pPr>
    </w:p>
    <w:p w14:paraId="5D57E474" w14:textId="77777777" w:rsidR="00585D41" w:rsidRDefault="00585D41" w:rsidP="00B95DC6">
      <w:pPr>
        <w:ind w:firstLine="567"/>
        <w:rPr>
          <w:rFonts w:ascii="Arial" w:hAnsi="Arial" w:cs="Arial"/>
          <w:i/>
          <w:sz w:val="16"/>
          <w:szCs w:val="16"/>
        </w:rPr>
      </w:pPr>
    </w:p>
    <w:p w14:paraId="14DE89D5" w14:textId="77777777" w:rsidR="00CB3577" w:rsidRDefault="00CB3577" w:rsidP="00B95DC6">
      <w:pPr>
        <w:ind w:firstLine="567"/>
        <w:rPr>
          <w:rFonts w:ascii="Arial" w:hAnsi="Arial" w:cs="Arial"/>
          <w:i/>
          <w:sz w:val="16"/>
          <w:szCs w:val="16"/>
        </w:rPr>
      </w:pPr>
    </w:p>
    <w:p w14:paraId="3FFAF8A3"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1A214AFA"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CF0AA2B" w14:textId="77777777" w:rsidTr="00FF6F8F">
        <w:trPr>
          <w:trHeight w:val="454"/>
        </w:trPr>
        <w:tc>
          <w:tcPr>
            <w:tcW w:w="9923" w:type="dxa"/>
            <w:shd w:val="clear" w:color="auto" w:fill="465F9D"/>
            <w:vAlign w:val="center"/>
          </w:tcPr>
          <w:p w14:paraId="0A46106C"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77BD1087" w14:textId="77777777" w:rsidR="00FF6F8F" w:rsidRDefault="00FF6F8F" w:rsidP="00FF6F8F">
      <w:pPr>
        <w:pStyle w:val="En-tte"/>
        <w:tabs>
          <w:tab w:val="clear" w:pos="4536"/>
          <w:tab w:val="clear" w:pos="9072"/>
        </w:tabs>
        <w:spacing w:before="20"/>
        <w:rPr>
          <w:rFonts w:ascii="Arial" w:hAnsi="Arial" w:cs="Arial"/>
          <w:i/>
          <w:iCs/>
          <w:sz w:val="18"/>
          <w:szCs w:val="18"/>
        </w:rPr>
      </w:pPr>
    </w:p>
    <w:p w14:paraId="2B30143D"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6E85321D" w14:textId="77777777" w:rsidR="00FF6F8F" w:rsidRDefault="00FF6F8F" w:rsidP="00FF6F8F">
      <w:pPr>
        <w:pStyle w:val="En-tte"/>
        <w:tabs>
          <w:tab w:val="clear" w:pos="4536"/>
          <w:tab w:val="clear" w:pos="9072"/>
        </w:tabs>
        <w:rPr>
          <w:rFonts w:ascii="Arial" w:hAnsi="Arial" w:cs="Arial"/>
        </w:rPr>
      </w:pPr>
    </w:p>
    <w:p w14:paraId="06E06718"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69DFAE3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3" w:history="1">
        <w:r w:rsidRPr="00386724">
          <w:rPr>
            <w:rStyle w:val="Lienhypertexte"/>
            <w:rFonts w:ascii="Arial" w:hAnsi="Arial" w:cs="Arial"/>
            <w:i/>
            <w:sz w:val="18"/>
            <w:szCs w:val="18"/>
          </w:rPr>
          <w:t>ICD</w:t>
        </w:r>
      </w:hyperlink>
      <w:r>
        <w:rPr>
          <w:rFonts w:ascii="Arial" w:hAnsi="Arial" w:cs="Arial"/>
          <w:i/>
          <w:sz w:val="18"/>
          <w:szCs w:val="18"/>
        </w:rPr>
        <w:t>.]</w:t>
      </w:r>
    </w:p>
    <w:p w14:paraId="452ADA5B" w14:textId="77777777" w:rsidR="00FF6F8F" w:rsidRDefault="00FF6F8F" w:rsidP="00FF6F8F">
      <w:pPr>
        <w:pStyle w:val="En-tte"/>
        <w:tabs>
          <w:tab w:val="clear" w:pos="4536"/>
          <w:tab w:val="clear" w:pos="9072"/>
        </w:tabs>
        <w:rPr>
          <w:rFonts w:ascii="Arial" w:hAnsi="Arial" w:cs="Arial"/>
        </w:rPr>
      </w:pPr>
    </w:p>
    <w:p w14:paraId="1807AA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1B473E" w14:textId="77777777" w:rsidR="00FF6F8F" w:rsidRDefault="00FF6F8F" w:rsidP="00FF6F8F">
      <w:pPr>
        <w:pStyle w:val="En-tte"/>
        <w:ind w:left="360"/>
        <w:rPr>
          <w:rFonts w:ascii="Arial" w:hAnsi="Arial" w:cs="Arial"/>
        </w:rPr>
      </w:pPr>
    </w:p>
    <w:p w14:paraId="2689083E" w14:textId="77777777" w:rsidR="00FF6F8F" w:rsidRDefault="00FF6F8F" w:rsidP="00FF6F8F">
      <w:pPr>
        <w:pStyle w:val="En-tte"/>
        <w:ind w:left="360"/>
        <w:rPr>
          <w:rFonts w:ascii="Arial" w:hAnsi="Arial" w:cs="Arial"/>
        </w:rPr>
      </w:pPr>
    </w:p>
    <w:p w14:paraId="720DE998" w14:textId="77777777" w:rsidR="00FF6F8F" w:rsidRDefault="00FF6F8F" w:rsidP="00FF6F8F">
      <w:pPr>
        <w:pStyle w:val="En-tte"/>
        <w:ind w:left="360"/>
        <w:rPr>
          <w:rFonts w:ascii="Arial" w:hAnsi="Arial" w:cs="Arial"/>
        </w:rPr>
      </w:pPr>
    </w:p>
    <w:p w14:paraId="1AC7597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CBFFDC6" w14:textId="77777777" w:rsidR="00FF6F8F" w:rsidRDefault="00FF6F8F" w:rsidP="00FF6F8F">
      <w:pPr>
        <w:pStyle w:val="En-tte"/>
        <w:ind w:left="360"/>
        <w:rPr>
          <w:rFonts w:ascii="Arial" w:hAnsi="Arial" w:cs="Arial"/>
        </w:rPr>
      </w:pPr>
    </w:p>
    <w:p w14:paraId="1C778314" w14:textId="77777777" w:rsidR="00FF6F8F" w:rsidRDefault="00FF6F8F" w:rsidP="00FF6F8F">
      <w:pPr>
        <w:pStyle w:val="En-tte"/>
        <w:ind w:left="360"/>
        <w:rPr>
          <w:rFonts w:ascii="Arial" w:hAnsi="Arial" w:cs="Arial"/>
        </w:rPr>
      </w:pPr>
    </w:p>
    <w:p w14:paraId="2FEC4A58" w14:textId="77777777" w:rsidR="00FF6F8F" w:rsidRDefault="00FF6F8F" w:rsidP="00FF6F8F">
      <w:pPr>
        <w:pStyle w:val="En-tte"/>
        <w:ind w:left="360"/>
        <w:rPr>
          <w:rFonts w:ascii="Arial" w:hAnsi="Arial" w:cs="Arial"/>
        </w:rPr>
      </w:pPr>
    </w:p>
    <w:p w14:paraId="16ECCEAA" w14:textId="77777777" w:rsidR="00FF6F8F" w:rsidRDefault="00FF6F8F" w:rsidP="00FF6F8F">
      <w:pPr>
        <w:pStyle w:val="En-tte"/>
        <w:ind w:left="360"/>
        <w:rPr>
          <w:rFonts w:ascii="Arial" w:hAnsi="Arial" w:cs="Arial"/>
        </w:rPr>
      </w:pPr>
    </w:p>
    <w:p w14:paraId="15C1082F" w14:textId="77777777" w:rsidR="00FF6F8F" w:rsidRPr="00775F55" w:rsidRDefault="00FF6F8F" w:rsidP="00FF6F8F">
      <w:pPr>
        <w:pStyle w:val="En-tte"/>
        <w:ind w:left="360"/>
        <w:rPr>
          <w:rFonts w:ascii="Arial" w:hAnsi="Arial" w:cs="Arial"/>
        </w:rPr>
      </w:pPr>
    </w:p>
    <w:p w14:paraId="29639DEF"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AEAFC4" w14:textId="77777777" w:rsidR="00FF6F8F" w:rsidRPr="00775F55" w:rsidRDefault="00FF6F8F" w:rsidP="00FF6F8F">
      <w:pPr>
        <w:pStyle w:val="En-tte"/>
        <w:ind w:left="360"/>
        <w:rPr>
          <w:rFonts w:ascii="Arial" w:hAnsi="Arial" w:cs="Arial"/>
        </w:rPr>
      </w:pPr>
    </w:p>
    <w:p w14:paraId="6199D927"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662C9D2F" w14:textId="77777777" w:rsidR="00FF6F8F" w:rsidRDefault="00FF6F8F" w:rsidP="00FF6F8F">
      <w:pPr>
        <w:pStyle w:val="En-tte"/>
        <w:ind w:left="360"/>
        <w:rPr>
          <w:rFonts w:ascii="Arial" w:hAnsi="Arial" w:cs="Arial"/>
        </w:rPr>
      </w:pPr>
    </w:p>
    <w:p w14:paraId="5897031E" w14:textId="77777777" w:rsidR="00FF6F8F" w:rsidRPr="00775F55" w:rsidRDefault="00FF6F8F" w:rsidP="00FF6F8F">
      <w:pPr>
        <w:pStyle w:val="En-tte"/>
        <w:ind w:left="360"/>
        <w:rPr>
          <w:rFonts w:ascii="Arial" w:hAnsi="Arial" w:cs="Arial"/>
        </w:rPr>
      </w:pPr>
    </w:p>
    <w:p w14:paraId="345F771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D682AA8" w14:textId="77777777" w:rsidR="00FF6F8F" w:rsidRDefault="00FF6F8F" w:rsidP="00FF6F8F">
      <w:pPr>
        <w:pStyle w:val="En-tte"/>
        <w:ind w:left="360"/>
        <w:rPr>
          <w:rFonts w:ascii="Arial" w:hAnsi="Arial" w:cs="Arial"/>
        </w:rPr>
      </w:pPr>
    </w:p>
    <w:p w14:paraId="30395A8E" w14:textId="77777777" w:rsidR="00FF6F8F" w:rsidRDefault="00FF6F8F" w:rsidP="00FF6F8F">
      <w:pPr>
        <w:pStyle w:val="En-tte"/>
        <w:ind w:left="360"/>
        <w:rPr>
          <w:rFonts w:ascii="Arial" w:hAnsi="Arial" w:cs="Arial"/>
        </w:rPr>
      </w:pPr>
    </w:p>
    <w:p w14:paraId="2353C62A" w14:textId="77777777" w:rsidR="00FF6F8F" w:rsidRDefault="00FF6F8F" w:rsidP="00FF6F8F">
      <w:pPr>
        <w:pStyle w:val="En-tte"/>
        <w:ind w:left="360"/>
        <w:rPr>
          <w:rFonts w:ascii="Arial" w:hAnsi="Arial" w:cs="Arial"/>
        </w:rPr>
      </w:pPr>
    </w:p>
    <w:p w14:paraId="5FE60529" w14:textId="77777777" w:rsidR="00FF6F8F" w:rsidRDefault="00FF6F8F" w:rsidP="00FF6F8F">
      <w:pPr>
        <w:pStyle w:val="En-tte"/>
        <w:ind w:left="360"/>
        <w:rPr>
          <w:rFonts w:ascii="Arial" w:hAnsi="Arial" w:cs="Arial"/>
        </w:rPr>
      </w:pPr>
    </w:p>
    <w:p w14:paraId="1660CFD0" w14:textId="77777777" w:rsidR="00FF6F8F" w:rsidRDefault="00FF6F8F" w:rsidP="00FF6F8F">
      <w:pPr>
        <w:pStyle w:val="En-tte"/>
        <w:ind w:left="360"/>
        <w:rPr>
          <w:rFonts w:ascii="Arial" w:hAnsi="Arial" w:cs="Arial"/>
        </w:rPr>
      </w:pPr>
    </w:p>
    <w:p w14:paraId="1B1110D8" w14:textId="77777777" w:rsidR="00FF6F8F" w:rsidRPr="00775F55" w:rsidRDefault="00FF6F8F" w:rsidP="00FF6F8F">
      <w:pPr>
        <w:pStyle w:val="En-tte"/>
        <w:ind w:left="360"/>
        <w:rPr>
          <w:rFonts w:ascii="Arial" w:hAnsi="Arial" w:cs="Arial"/>
        </w:rPr>
      </w:pPr>
    </w:p>
    <w:p w14:paraId="78BFDD5F" w14:textId="77777777" w:rsidR="00FF6F8F" w:rsidRPr="00775F55" w:rsidRDefault="00FF6F8F" w:rsidP="00FF6F8F">
      <w:pPr>
        <w:pStyle w:val="En-tte"/>
        <w:ind w:left="360"/>
        <w:rPr>
          <w:rFonts w:ascii="Arial" w:hAnsi="Arial" w:cs="Arial"/>
        </w:rPr>
      </w:pPr>
    </w:p>
    <w:p w14:paraId="739C7A79"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551362A0" w14:textId="77777777" w:rsidR="00FF6F8F" w:rsidRDefault="00FF6F8F" w:rsidP="00FF6F8F">
      <w:pPr>
        <w:spacing w:before="60"/>
        <w:rPr>
          <w:rFonts w:ascii="Arial" w:hAnsi="Arial" w:cs="Arial"/>
          <w:iCs/>
        </w:rPr>
      </w:pPr>
    </w:p>
    <w:p w14:paraId="63BB78E7"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2A1A1B86" w14:textId="77777777" w:rsidR="00FF6F8F" w:rsidRDefault="00FF6F8F" w:rsidP="00FF6F8F">
      <w:pPr>
        <w:rPr>
          <w:rFonts w:ascii="Arial" w:hAnsi="Arial" w:cs="Arial"/>
        </w:rPr>
      </w:pPr>
    </w:p>
    <w:p w14:paraId="469EA2D8" w14:textId="77777777" w:rsidR="00FF6F8F" w:rsidRDefault="00FF6F8F" w:rsidP="00FF6F8F">
      <w:pPr>
        <w:rPr>
          <w:rFonts w:ascii="Arial" w:hAnsi="Arial" w:cs="Arial"/>
        </w:rPr>
      </w:pPr>
    </w:p>
    <w:p w14:paraId="4EDA1707"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B24A3A" w14:textId="77777777" w:rsidR="00FF6F8F" w:rsidRDefault="00FF6F8F" w:rsidP="00FF6F8F">
      <w:pPr>
        <w:spacing w:before="60"/>
        <w:rPr>
          <w:rFonts w:ascii="Arial" w:hAnsi="Arial" w:cs="Arial"/>
          <w:iCs/>
        </w:rPr>
      </w:pPr>
    </w:p>
    <w:p w14:paraId="15D64F04"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9A20BEB" w14:textId="77777777" w:rsidR="00FF6F8F" w:rsidRDefault="00FF6F8F" w:rsidP="00FF6F8F">
      <w:pPr>
        <w:jc w:val="both"/>
        <w:rPr>
          <w:rFonts w:ascii="Arial" w:hAnsi="Arial" w:cs="Arial"/>
        </w:rPr>
      </w:pPr>
    </w:p>
    <w:p w14:paraId="38B00A71" w14:textId="77777777" w:rsidR="00FF6F8F" w:rsidRDefault="00FF6F8F" w:rsidP="00FF6F8F">
      <w:pPr>
        <w:jc w:val="both"/>
        <w:rPr>
          <w:rFonts w:ascii="Arial" w:hAnsi="Arial" w:cs="Arial"/>
        </w:rPr>
      </w:pPr>
    </w:p>
    <w:p w14:paraId="548D633F"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4F254BB1"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71F67D5E" w14:textId="77777777" w:rsidTr="00F06630">
        <w:trPr>
          <w:gridAfter w:val="1"/>
          <w:wAfter w:w="425" w:type="dxa"/>
          <w:trHeight w:val="454"/>
        </w:trPr>
        <w:tc>
          <w:tcPr>
            <w:tcW w:w="9852" w:type="dxa"/>
            <w:shd w:val="clear" w:color="auto" w:fill="465F9D"/>
            <w:vAlign w:val="center"/>
          </w:tcPr>
          <w:p w14:paraId="64D59D0A"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3100B1B4" w14:textId="77777777" w:rsidTr="00F06630">
        <w:tblPrEx>
          <w:shd w:val="clear" w:color="auto" w:fill="auto"/>
        </w:tblPrEx>
        <w:tc>
          <w:tcPr>
            <w:tcW w:w="10277" w:type="dxa"/>
            <w:gridSpan w:val="2"/>
          </w:tcPr>
          <w:p w14:paraId="18347F34"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2AE08A2" w14:textId="77777777" w:rsidR="00267E53" w:rsidRDefault="00267E53" w:rsidP="00267E53">
      <w:pPr>
        <w:pStyle w:val="fcase1ertab"/>
        <w:tabs>
          <w:tab w:val="clear" w:pos="426"/>
          <w:tab w:val="left" w:pos="0"/>
        </w:tabs>
        <w:ind w:left="0" w:firstLine="0"/>
        <w:rPr>
          <w:rFonts w:ascii="Arial" w:hAnsi="Arial" w:cs="Arial"/>
          <w:i/>
          <w:sz w:val="16"/>
          <w:szCs w:val="16"/>
        </w:rPr>
      </w:pPr>
    </w:p>
    <w:p w14:paraId="698DD1D7"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0B81EA5"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7794A94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327C5BE3" w14:textId="77777777" w:rsidR="00E551D6" w:rsidRPr="000F5A82" w:rsidRDefault="00E551D6" w:rsidP="00F06630">
            <w:pPr>
              <w:jc w:val="center"/>
              <w:rPr>
                <w:rFonts w:ascii="Arial" w:hAnsi="Arial" w:cs="Arial"/>
                <w:b/>
              </w:rPr>
            </w:pPr>
            <w:r w:rsidRPr="000F5A82">
              <w:rPr>
                <w:rFonts w:ascii="Arial" w:hAnsi="Arial" w:cs="Arial"/>
                <w:b/>
              </w:rPr>
              <w:t>N°</w:t>
            </w:r>
          </w:p>
          <w:p w14:paraId="67DDD2EE"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43F1D40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2F6017B7" w14:textId="77777777" w:rsidR="00E551D6" w:rsidRDefault="00E551D6" w:rsidP="00F06630">
            <w:pPr>
              <w:jc w:val="center"/>
              <w:rPr>
                <w:rFonts w:ascii="Arial" w:hAnsi="Arial" w:cs="Arial"/>
                <w:b/>
              </w:rPr>
            </w:pPr>
            <w:r w:rsidRPr="000F5A82">
              <w:rPr>
                <w:rFonts w:ascii="Arial" w:hAnsi="Arial" w:cs="Arial"/>
                <w:b/>
              </w:rPr>
              <w:t xml:space="preserve">Nom du membre </w:t>
            </w:r>
          </w:p>
          <w:p w14:paraId="147A9509"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3DB42DAC"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4448EA30"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3C4D10F3"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73900820"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27DDD60C" w14:textId="77777777" w:rsidTr="00E551D6">
        <w:trPr>
          <w:trHeight w:val="1474"/>
        </w:trPr>
        <w:tc>
          <w:tcPr>
            <w:tcW w:w="832" w:type="dxa"/>
            <w:tcBorders>
              <w:top w:val="single" w:sz="4" w:space="0" w:color="000000"/>
              <w:left w:val="single" w:sz="4" w:space="0" w:color="000000"/>
            </w:tcBorders>
            <w:shd w:val="clear" w:color="auto" w:fill="B4C6E7"/>
          </w:tcPr>
          <w:p w14:paraId="1D2E501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14C2AF90"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0BD5E5CE" w14:textId="77777777" w:rsidR="00E551D6" w:rsidRPr="000F5A82" w:rsidRDefault="00E551D6" w:rsidP="00F06630">
            <w:pPr>
              <w:snapToGrid w:val="0"/>
              <w:jc w:val="both"/>
              <w:rPr>
                <w:rFonts w:ascii="Arial" w:hAnsi="Arial" w:cs="Arial"/>
              </w:rPr>
            </w:pPr>
          </w:p>
        </w:tc>
      </w:tr>
      <w:tr w:rsidR="00E551D6" w:rsidRPr="000F5A82" w14:paraId="71084542" w14:textId="77777777" w:rsidTr="00E551D6">
        <w:trPr>
          <w:trHeight w:val="1474"/>
        </w:trPr>
        <w:tc>
          <w:tcPr>
            <w:tcW w:w="832" w:type="dxa"/>
            <w:tcBorders>
              <w:left w:val="single" w:sz="4" w:space="0" w:color="000000"/>
            </w:tcBorders>
          </w:tcPr>
          <w:p w14:paraId="04694568"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55985F5A"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518EDEDA" w14:textId="77777777" w:rsidR="00E551D6" w:rsidRPr="000F5A82" w:rsidRDefault="00E551D6" w:rsidP="00F06630">
            <w:pPr>
              <w:snapToGrid w:val="0"/>
              <w:jc w:val="both"/>
              <w:rPr>
                <w:rFonts w:ascii="Arial" w:hAnsi="Arial" w:cs="Arial"/>
              </w:rPr>
            </w:pPr>
          </w:p>
        </w:tc>
      </w:tr>
      <w:tr w:rsidR="00E551D6" w:rsidRPr="000F5A82" w14:paraId="7ED68331" w14:textId="77777777" w:rsidTr="00E551D6">
        <w:trPr>
          <w:trHeight w:val="1474"/>
        </w:trPr>
        <w:tc>
          <w:tcPr>
            <w:tcW w:w="832" w:type="dxa"/>
            <w:tcBorders>
              <w:left w:val="single" w:sz="4" w:space="0" w:color="000000"/>
            </w:tcBorders>
            <w:shd w:val="clear" w:color="auto" w:fill="B4C6E7"/>
          </w:tcPr>
          <w:p w14:paraId="6555DCA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29FFC1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53B5C1BE" w14:textId="77777777" w:rsidR="00E551D6" w:rsidRPr="000F5A82" w:rsidRDefault="00E551D6" w:rsidP="00F06630">
            <w:pPr>
              <w:snapToGrid w:val="0"/>
              <w:jc w:val="both"/>
              <w:rPr>
                <w:rFonts w:ascii="Arial" w:hAnsi="Arial" w:cs="Arial"/>
              </w:rPr>
            </w:pPr>
          </w:p>
        </w:tc>
      </w:tr>
      <w:tr w:rsidR="00E551D6" w:rsidRPr="000F5A82" w14:paraId="44A09A53" w14:textId="77777777" w:rsidTr="00E551D6">
        <w:trPr>
          <w:trHeight w:val="1474"/>
        </w:trPr>
        <w:tc>
          <w:tcPr>
            <w:tcW w:w="832" w:type="dxa"/>
            <w:tcBorders>
              <w:left w:val="single" w:sz="4" w:space="0" w:color="000000"/>
            </w:tcBorders>
          </w:tcPr>
          <w:p w14:paraId="0673E198"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26A24230"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39D1E73B" w14:textId="77777777" w:rsidR="00E551D6" w:rsidRPr="000F5A82" w:rsidRDefault="00E551D6" w:rsidP="00F06630">
            <w:pPr>
              <w:snapToGrid w:val="0"/>
              <w:jc w:val="both"/>
              <w:rPr>
                <w:rFonts w:ascii="Arial" w:hAnsi="Arial" w:cs="Arial"/>
              </w:rPr>
            </w:pPr>
          </w:p>
        </w:tc>
      </w:tr>
      <w:tr w:rsidR="00E551D6" w:rsidRPr="000F5A82" w14:paraId="55BE2E40" w14:textId="77777777" w:rsidTr="00E551D6">
        <w:trPr>
          <w:trHeight w:val="1474"/>
        </w:trPr>
        <w:tc>
          <w:tcPr>
            <w:tcW w:w="832" w:type="dxa"/>
            <w:tcBorders>
              <w:left w:val="single" w:sz="4" w:space="0" w:color="000000"/>
            </w:tcBorders>
            <w:shd w:val="clear" w:color="auto" w:fill="B4C6E7"/>
          </w:tcPr>
          <w:p w14:paraId="604D3E7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E622CAE"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6758D3B1" w14:textId="77777777" w:rsidR="00E551D6" w:rsidRPr="000F5A82" w:rsidRDefault="00E551D6" w:rsidP="00F06630">
            <w:pPr>
              <w:snapToGrid w:val="0"/>
              <w:jc w:val="both"/>
              <w:rPr>
                <w:rFonts w:ascii="Arial" w:hAnsi="Arial" w:cs="Arial"/>
              </w:rPr>
            </w:pPr>
          </w:p>
        </w:tc>
      </w:tr>
    </w:tbl>
    <w:p w14:paraId="7C013E3D"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56BDA711"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4BF0939"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6FD1A592"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8C9D862" w14:textId="77777777" w:rsidR="00FF6F8F" w:rsidRDefault="00FF6F8F" w:rsidP="00FF6F8F">
      <w:pPr>
        <w:suppressAutoHyphens w:val="0"/>
        <w:spacing w:after="160" w:line="259" w:lineRule="auto"/>
        <w:rPr>
          <w:rFonts w:ascii="Arial" w:hAnsi="Arial" w:cs="Arial"/>
          <w:sz w:val="18"/>
          <w:szCs w:val="18"/>
        </w:rPr>
      </w:pPr>
    </w:p>
    <w:p w14:paraId="527F1BAA"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C30E154" w14:textId="77777777" w:rsidTr="00F06630">
        <w:trPr>
          <w:gridAfter w:val="1"/>
          <w:wAfter w:w="425" w:type="dxa"/>
          <w:trHeight w:val="454"/>
        </w:trPr>
        <w:tc>
          <w:tcPr>
            <w:tcW w:w="9852" w:type="dxa"/>
            <w:shd w:val="clear" w:color="auto" w:fill="465F9D"/>
            <w:vAlign w:val="center"/>
          </w:tcPr>
          <w:p w14:paraId="71553075"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2222460C" w14:textId="77777777" w:rsidTr="00F06630">
        <w:tblPrEx>
          <w:shd w:val="clear" w:color="auto" w:fill="auto"/>
        </w:tblPrEx>
        <w:tc>
          <w:tcPr>
            <w:tcW w:w="10277" w:type="dxa"/>
            <w:gridSpan w:val="2"/>
          </w:tcPr>
          <w:p w14:paraId="2A4131D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17E609A3" w14:textId="77777777" w:rsidR="00772F7B" w:rsidRPr="00772F7B" w:rsidRDefault="00772F7B" w:rsidP="00FF6F8F">
      <w:pPr>
        <w:rPr>
          <w:sz w:val="12"/>
          <w:szCs w:val="12"/>
        </w:rPr>
      </w:pPr>
    </w:p>
    <w:p w14:paraId="6F0C6C6E"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4AA8BD5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46744C02"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7694B24E"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6" w:history="1">
        <w:r w:rsidRPr="00110A5E">
          <w:rPr>
            <w:rStyle w:val="Lienhypertexte"/>
            <w:rFonts w:ascii="Arial" w:hAnsi="Arial" w:cs="Arial"/>
          </w:rPr>
          <w:t>articles L.2141-1 à L.2141-5</w:t>
        </w:r>
      </w:hyperlink>
      <w:r w:rsidRPr="00110A5E">
        <w:rPr>
          <w:rFonts w:ascii="Arial" w:hAnsi="Arial" w:cs="Arial"/>
        </w:rPr>
        <w:t xml:space="preserve"> ou aux </w:t>
      </w:r>
      <w:hyperlink r:id="rId27"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41894269" w14:textId="77777777" w:rsidR="00772F7B" w:rsidRPr="00110A5E" w:rsidRDefault="00772F7B" w:rsidP="009A4F5F">
      <w:pPr>
        <w:tabs>
          <w:tab w:val="left" w:pos="426"/>
        </w:tabs>
        <w:ind w:left="426" w:right="225" w:hanging="284"/>
        <w:jc w:val="both"/>
        <w:rPr>
          <w:rFonts w:ascii="Arial" w:hAnsi="Arial" w:cs="Arial"/>
          <w:sz w:val="12"/>
          <w:szCs w:val="12"/>
        </w:rPr>
      </w:pPr>
    </w:p>
    <w:p w14:paraId="49C59B8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8" w:history="1">
        <w:r w:rsidRPr="00110A5E">
          <w:rPr>
            <w:rStyle w:val="Lienhypertexte"/>
            <w:rFonts w:ascii="Arial" w:hAnsi="Arial" w:cs="Arial"/>
          </w:rPr>
          <w:t>articles L.2341-1 à L. 2341-3</w:t>
        </w:r>
      </w:hyperlink>
      <w:r w:rsidRPr="00110A5E">
        <w:rPr>
          <w:rFonts w:ascii="Arial" w:hAnsi="Arial" w:cs="Arial"/>
        </w:rPr>
        <w:t xml:space="preserve"> ou aux </w:t>
      </w:r>
      <w:hyperlink r:id="rId29"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CEC344E" w14:textId="77777777" w:rsidR="00772F7B" w:rsidRPr="00110A5E" w:rsidRDefault="00772F7B" w:rsidP="009A4F5F">
      <w:pPr>
        <w:tabs>
          <w:tab w:val="left" w:pos="426"/>
        </w:tabs>
        <w:ind w:left="426" w:right="225" w:hanging="284"/>
        <w:jc w:val="both"/>
        <w:rPr>
          <w:rFonts w:ascii="Arial" w:hAnsi="Arial" w:cs="Arial"/>
          <w:sz w:val="12"/>
          <w:szCs w:val="12"/>
        </w:rPr>
      </w:pPr>
    </w:p>
    <w:p w14:paraId="4C9F58E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30" w:history="1">
        <w:r w:rsidRPr="00110A5E">
          <w:rPr>
            <w:rStyle w:val="Lienhypertexte"/>
            <w:rFonts w:ascii="Arial" w:hAnsi="Arial" w:cs="Arial"/>
          </w:rPr>
          <w:t>L.5212-1</w:t>
        </w:r>
      </w:hyperlink>
      <w:r w:rsidRPr="00110A5E">
        <w:rPr>
          <w:rFonts w:ascii="Arial" w:hAnsi="Arial" w:cs="Arial"/>
        </w:rPr>
        <w:t xml:space="preserve"> à </w:t>
      </w:r>
      <w:hyperlink r:id="rId31"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18222AC0" w14:textId="77777777" w:rsidR="00772F7B" w:rsidRPr="00110A5E" w:rsidRDefault="00772F7B" w:rsidP="009A4F5F">
      <w:pPr>
        <w:tabs>
          <w:tab w:val="left" w:pos="426"/>
        </w:tabs>
        <w:ind w:left="426" w:right="225" w:hanging="284"/>
        <w:jc w:val="both"/>
        <w:rPr>
          <w:rFonts w:ascii="Arial" w:hAnsi="Arial" w:cs="Arial"/>
          <w:sz w:val="12"/>
          <w:szCs w:val="12"/>
        </w:rPr>
      </w:pPr>
    </w:p>
    <w:p w14:paraId="71CECE41"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5CB90E5"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0D826FA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001C73C"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F452EC6"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5C2043EF" w14:textId="77777777" w:rsidR="00FF6F8F" w:rsidRPr="005E12D0" w:rsidRDefault="00FF6F8F" w:rsidP="00FF6F8F">
      <w:pPr>
        <w:tabs>
          <w:tab w:val="left" w:pos="576"/>
        </w:tabs>
        <w:spacing w:before="80"/>
        <w:jc w:val="both"/>
        <w:rPr>
          <w:rFonts w:ascii="Arial" w:hAnsi="Arial" w:cs="Arial"/>
        </w:rPr>
      </w:pPr>
    </w:p>
    <w:p w14:paraId="5CDB1824"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5C3A01A1" w14:textId="77777777" w:rsidR="00FF6F8F" w:rsidRDefault="00FF6F8F" w:rsidP="00FF6F8F">
      <w:pPr>
        <w:jc w:val="both"/>
        <w:rPr>
          <w:rFonts w:ascii="Arial" w:hAnsi="Arial" w:cs="Arial"/>
          <w:sz w:val="18"/>
          <w:szCs w:val="18"/>
        </w:rPr>
      </w:pPr>
    </w:p>
    <w:p w14:paraId="385D748D" w14:textId="77777777" w:rsidR="00FF6F8F" w:rsidRDefault="00FF6F8F" w:rsidP="00FF6F8F">
      <w:pPr>
        <w:jc w:val="both"/>
        <w:rPr>
          <w:rFonts w:ascii="Arial" w:hAnsi="Arial" w:cs="Arial"/>
        </w:rPr>
      </w:pPr>
    </w:p>
    <w:p w14:paraId="744D10BF"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4B88732F" w14:textId="77777777" w:rsidR="00FF6F8F" w:rsidRDefault="00FF6F8F" w:rsidP="00FF6F8F">
      <w:pPr>
        <w:pStyle w:val="En-tte"/>
        <w:tabs>
          <w:tab w:val="clear" w:pos="4536"/>
          <w:tab w:val="clear" w:pos="9072"/>
          <w:tab w:val="left" w:pos="864"/>
        </w:tabs>
        <w:rPr>
          <w:rFonts w:ascii="Arial" w:hAnsi="Arial" w:cs="Arial"/>
        </w:rPr>
      </w:pPr>
    </w:p>
    <w:p w14:paraId="4CB7BF65"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036600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0FD52D" w14:textId="77777777" w:rsidR="00FF6F8F" w:rsidRPr="00411396" w:rsidRDefault="00FF6F8F" w:rsidP="00FF6F8F">
      <w:pPr>
        <w:pStyle w:val="En-tte"/>
        <w:tabs>
          <w:tab w:val="left" w:pos="864"/>
        </w:tabs>
        <w:rPr>
          <w:rFonts w:ascii="Arial" w:hAnsi="Arial" w:cs="Arial"/>
        </w:rPr>
      </w:pPr>
    </w:p>
    <w:p w14:paraId="5771DBE3"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60D8AAD" w14:textId="77777777" w:rsidR="00FF6F8F" w:rsidRPr="00411396" w:rsidRDefault="00FF6F8F" w:rsidP="00FF6F8F">
      <w:pPr>
        <w:pStyle w:val="En-tte"/>
        <w:tabs>
          <w:tab w:val="left" w:pos="864"/>
        </w:tabs>
        <w:ind w:left="426"/>
        <w:rPr>
          <w:rFonts w:ascii="Arial" w:hAnsi="Arial" w:cs="Arial"/>
        </w:rPr>
      </w:pPr>
    </w:p>
    <w:p w14:paraId="108DF3C7"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30CDE678" w14:textId="77777777" w:rsidR="00FF6F8F" w:rsidRPr="00411396" w:rsidRDefault="00FF6F8F" w:rsidP="00FF6F8F">
      <w:pPr>
        <w:pStyle w:val="En-tte"/>
        <w:tabs>
          <w:tab w:val="left" w:pos="864"/>
        </w:tabs>
        <w:ind w:left="426"/>
        <w:rPr>
          <w:rFonts w:ascii="Arial" w:hAnsi="Arial" w:cs="Arial"/>
        </w:rPr>
      </w:pPr>
    </w:p>
    <w:p w14:paraId="660F66E1" w14:textId="77777777" w:rsidR="00FF6F8F" w:rsidRDefault="00FF6F8F" w:rsidP="00FF6F8F">
      <w:pPr>
        <w:jc w:val="both"/>
        <w:rPr>
          <w:rFonts w:ascii="Arial" w:hAnsi="Arial" w:cs="Arial"/>
        </w:rPr>
      </w:pPr>
    </w:p>
    <w:p w14:paraId="77EAA50B" w14:textId="77777777" w:rsidR="00FF6F8F" w:rsidRDefault="00FF6F8F" w:rsidP="00FF6F8F">
      <w:pPr>
        <w:jc w:val="both"/>
        <w:rPr>
          <w:rFonts w:ascii="Arial" w:hAnsi="Arial" w:cs="Arial"/>
        </w:rPr>
      </w:pPr>
    </w:p>
    <w:p w14:paraId="7FCA98FE" w14:textId="77777777" w:rsidR="00FF6F8F" w:rsidRDefault="00FF6F8F" w:rsidP="00FF6F8F">
      <w:pPr>
        <w:jc w:val="both"/>
        <w:rPr>
          <w:rFonts w:ascii="Arial" w:hAnsi="Arial" w:cs="Arial"/>
        </w:rPr>
      </w:pPr>
      <w:r>
        <w:rPr>
          <w:rFonts w:ascii="Arial" w:hAnsi="Arial" w:cs="Arial"/>
          <w:b/>
          <w:sz w:val="22"/>
          <w:szCs w:val="22"/>
        </w:rPr>
        <w:t>F3 - Capacités</w:t>
      </w:r>
    </w:p>
    <w:p w14:paraId="1A5C4E2C" w14:textId="77777777" w:rsidR="00FF6F8F" w:rsidRDefault="00FF6F8F" w:rsidP="00FF6F8F">
      <w:pPr>
        <w:jc w:val="both"/>
        <w:rPr>
          <w:rFonts w:ascii="Arial" w:hAnsi="Arial" w:cs="Arial"/>
        </w:rPr>
      </w:pPr>
    </w:p>
    <w:p w14:paraId="622FB83D"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BBBD639" w14:textId="77777777" w:rsidR="00FF6F8F" w:rsidRDefault="00FF6F8F" w:rsidP="00FF6F8F">
      <w:pPr>
        <w:rPr>
          <w:rFonts w:ascii="Arial" w:hAnsi="Arial" w:cs="Arial"/>
        </w:rPr>
      </w:pPr>
      <w:r>
        <w:rPr>
          <w:rFonts w:ascii="Arial" w:hAnsi="Arial" w:cs="Arial"/>
          <w:i/>
          <w:sz w:val="18"/>
          <w:szCs w:val="18"/>
        </w:rPr>
        <w:t>(Cocher la case correspondante.)</w:t>
      </w:r>
    </w:p>
    <w:p w14:paraId="50162F49" w14:textId="77777777" w:rsidR="00FF6F8F" w:rsidRDefault="00FF6F8F" w:rsidP="00FF6F8F">
      <w:pPr>
        <w:rPr>
          <w:rFonts w:ascii="Arial" w:hAnsi="Arial" w:cs="Arial"/>
        </w:rPr>
      </w:pPr>
    </w:p>
    <w:p w14:paraId="7E20D08B"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BED5A35" w14:textId="77777777" w:rsidR="00FF6F8F" w:rsidRDefault="00FF6F8F" w:rsidP="00FF6F8F">
      <w:pPr>
        <w:ind w:left="4536" w:hanging="3990"/>
        <w:jc w:val="both"/>
        <w:rPr>
          <w:rFonts w:ascii="Arial" w:hAnsi="Arial" w:cs="Arial"/>
        </w:rPr>
      </w:pPr>
    </w:p>
    <w:p w14:paraId="6BAA8AE1"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89EBB99" w14:textId="77777777" w:rsidR="00FF6F8F" w:rsidRDefault="00FF6F8F" w:rsidP="00FF6F8F">
      <w:pPr>
        <w:ind w:left="4536" w:hanging="3990"/>
        <w:jc w:val="both"/>
        <w:rPr>
          <w:rFonts w:ascii="Arial" w:hAnsi="Arial" w:cs="Arial"/>
        </w:rPr>
      </w:pPr>
    </w:p>
    <w:p w14:paraId="4C8F98C0"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2E00B6F8" w14:textId="77777777" w:rsidTr="00F06630">
        <w:trPr>
          <w:trHeight w:val="454"/>
        </w:trPr>
        <w:tc>
          <w:tcPr>
            <w:tcW w:w="9852" w:type="dxa"/>
            <w:shd w:val="clear" w:color="auto" w:fill="465F9D"/>
            <w:vAlign w:val="center"/>
          </w:tcPr>
          <w:p w14:paraId="3BE3D21F"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6C781B69" w14:textId="77777777" w:rsidR="00772F7B" w:rsidRDefault="00772F7B" w:rsidP="00772F7B">
      <w:pPr>
        <w:rPr>
          <w:rFonts w:ascii="Arial" w:hAnsi="Arial" w:cs="Arial"/>
          <w:b/>
          <w:bCs/>
        </w:rPr>
      </w:pPr>
    </w:p>
    <w:p w14:paraId="5C193B7F" w14:textId="77777777" w:rsidR="00772F7B" w:rsidRDefault="00772F7B" w:rsidP="00FF6F8F">
      <w:pPr>
        <w:jc w:val="both"/>
      </w:pPr>
    </w:p>
    <w:p w14:paraId="4F0C649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297C769C"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6" w:history="1">
        <w:r w:rsidRPr="00386724">
          <w:rPr>
            <w:rStyle w:val="Lienhypertexte"/>
            <w:rFonts w:ascii="Arial" w:hAnsi="Arial" w:cs="Arial"/>
            <w:i/>
            <w:sz w:val="18"/>
            <w:szCs w:val="18"/>
          </w:rPr>
          <w:t>ICD</w:t>
        </w:r>
      </w:hyperlink>
      <w:r>
        <w:rPr>
          <w:rFonts w:ascii="Arial" w:hAnsi="Arial" w:cs="Arial"/>
          <w:i/>
          <w:sz w:val="18"/>
          <w:szCs w:val="18"/>
        </w:rPr>
        <w:t>].]</w:t>
      </w:r>
    </w:p>
    <w:p w14:paraId="26DF1285" w14:textId="77777777" w:rsidR="00FF6F8F" w:rsidRDefault="00FF6F8F" w:rsidP="00FF6F8F">
      <w:pPr>
        <w:rPr>
          <w:rFonts w:ascii="Arial" w:hAnsi="Arial" w:cs="Arial"/>
        </w:rPr>
      </w:pPr>
    </w:p>
    <w:p w14:paraId="56D6359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2D36B79" w14:textId="77777777" w:rsidR="00FF6F8F" w:rsidRDefault="00FF6F8F" w:rsidP="00FF6F8F">
      <w:pPr>
        <w:pStyle w:val="En-tte"/>
        <w:ind w:left="360"/>
        <w:rPr>
          <w:rFonts w:ascii="Arial" w:hAnsi="Arial" w:cs="Arial"/>
        </w:rPr>
      </w:pPr>
    </w:p>
    <w:p w14:paraId="33CEFDF0" w14:textId="77777777" w:rsidR="00FF6F8F" w:rsidRDefault="00FF6F8F" w:rsidP="00FF6F8F">
      <w:pPr>
        <w:pStyle w:val="En-tte"/>
        <w:ind w:left="360"/>
        <w:rPr>
          <w:rFonts w:ascii="Arial" w:hAnsi="Arial" w:cs="Arial"/>
        </w:rPr>
      </w:pPr>
    </w:p>
    <w:p w14:paraId="26F0B921" w14:textId="77777777" w:rsidR="00FF6F8F" w:rsidRDefault="00FF6F8F" w:rsidP="00FF6F8F">
      <w:pPr>
        <w:pStyle w:val="En-tte"/>
        <w:ind w:left="360"/>
        <w:rPr>
          <w:rFonts w:ascii="Arial" w:hAnsi="Arial" w:cs="Arial"/>
        </w:rPr>
      </w:pPr>
    </w:p>
    <w:p w14:paraId="7BFAF1C3" w14:textId="77777777" w:rsidR="00B95DC6" w:rsidRPr="00775F55" w:rsidRDefault="00B95DC6" w:rsidP="00FF6F8F">
      <w:pPr>
        <w:pStyle w:val="En-tte"/>
        <w:ind w:left="360"/>
        <w:rPr>
          <w:rFonts w:ascii="Arial" w:hAnsi="Arial" w:cs="Arial"/>
        </w:rPr>
      </w:pPr>
    </w:p>
    <w:p w14:paraId="6519D0A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A679361" w14:textId="77777777" w:rsidR="00FF6F8F" w:rsidRDefault="00FF6F8F" w:rsidP="00FF6F8F">
      <w:pPr>
        <w:pStyle w:val="En-tte"/>
        <w:ind w:left="360"/>
        <w:rPr>
          <w:rFonts w:ascii="Arial" w:hAnsi="Arial" w:cs="Arial"/>
        </w:rPr>
      </w:pPr>
    </w:p>
    <w:p w14:paraId="628DC6DB" w14:textId="77777777" w:rsidR="00FF6F8F" w:rsidRDefault="00FF6F8F" w:rsidP="00FF6F8F">
      <w:pPr>
        <w:pStyle w:val="En-tte"/>
        <w:ind w:left="360"/>
        <w:rPr>
          <w:rFonts w:ascii="Arial" w:hAnsi="Arial" w:cs="Arial"/>
        </w:rPr>
      </w:pPr>
    </w:p>
    <w:p w14:paraId="7412987F" w14:textId="77777777" w:rsidR="00FF6F8F" w:rsidRDefault="00FF6F8F" w:rsidP="00FF6F8F">
      <w:pPr>
        <w:pStyle w:val="En-tte"/>
        <w:ind w:left="360"/>
        <w:rPr>
          <w:rFonts w:ascii="Arial" w:hAnsi="Arial" w:cs="Arial"/>
        </w:rPr>
      </w:pPr>
    </w:p>
    <w:p w14:paraId="08713148" w14:textId="77777777" w:rsidR="00FF6F8F" w:rsidRPr="00775F55" w:rsidRDefault="00FF6F8F" w:rsidP="00FF6F8F">
      <w:pPr>
        <w:pStyle w:val="En-tte"/>
        <w:ind w:left="360"/>
        <w:rPr>
          <w:rFonts w:ascii="Arial" w:hAnsi="Arial" w:cs="Arial"/>
        </w:rPr>
      </w:pPr>
    </w:p>
    <w:p w14:paraId="797C55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E5E7E7" w14:textId="77777777" w:rsidR="00FF6F8F" w:rsidRDefault="00FF6F8F" w:rsidP="00FF6F8F">
      <w:pPr>
        <w:pStyle w:val="En-tte"/>
        <w:rPr>
          <w:rFonts w:ascii="Arial" w:hAnsi="Arial" w:cs="Arial"/>
        </w:rPr>
      </w:pPr>
    </w:p>
    <w:p w14:paraId="5BFE5079" w14:textId="77777777" w:rsidR="00FF6F8F" w:rsidRPr="00775F55" w:rsidRDefault="00FF6F8F" w:rsidP="00FF6F8F">
      <w:pPr>
        <w:pStyle w:val="En-tte"/>
        <w:ind w:left="360"/>
        <w:rPr>
          <w:rFonts w:ascii="Arial" w:hAnsi="Arial" w:cs="Arial"/>
        </w:rPr>
      </w:pPr>
    </w:p>
    <w:p w14:paraId="46621DB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3D1A63DF" w14:textId="77777777" w:rsidR="00FF6F8F" w:rsidRDefault="00FF6F8F" w:rsidP="00FF6F8F">
      <w:pPr>
        <w:pStyle w:val="En-tte"/>
        <w:rPr>
          <w:rFonts w:ascii="Arial" w:hAnsi="Arial" w:cs="Arial"/>
        </w:rPr>
      </w:pPr>
    </w:p>
    <w:p w14:paraId="387647EA" w14:textId="77777777" w:rsidR="00FF6F8F" w:rsidRDefault="00FF6F8F" w:rsidP="00FF6F8F">
      <w:pPr>
        <w:pStyle w:val="En-tte"/>
        <w:ind w:left="360"/>
        <w:rPr>
          <w:rFonts w:ascii="Arial" w:hAnsi="Arial" w:cs="Arial"/>
        </w:rPr>
      </w:pPr>
    </w:p>
    <w:p w14:paraId="2CB1B70C" w14:textId="77777777" w:rsidR="00FF6F8F" w:rsidRPr="00775F55" w:rsidRDefault="00FF6F8F" w:rsidP="00FF6F8F">
      <w:pPr>
        <w:pStyle w:val="En-tte"/>
        <w:ind w:left="360"/>
        <w:rPr>
          <w:rFonts w:ascii="Arial" w:hAnsi="Arial" w:cs="Arial"/>
        </w:rPr>
      </w:pPr>
    </w:p>
    <w:p w14:paraId="38C8156F"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6EEB2780" w14:textId="77777777" w:rsidR="00FF6F8F" w:rsidRPr="00775F55" w:rsidRDefault="00FF6F8F" w:rsidP="00FF6F8F">
      <w:pPr>
        <w:pStyle w:val="En-tte"/>
        <w:ind w:left="360"/>
        <w:rPr>
          <w:rFonts w:ascii="Arial" w:hAnsi="Arial" w:cs="Arial"/>
        </w:rPr>
      </w:pPr>
    </w:p>
    <w:p w14:paraId="4E575415" w14:textId="77777777" w:rsidR="00FF6F8F" w:rsidRDefault="00FF6F8F" w:rsidP="00FF6F8F">
      <w:pPr>
        <w:pStyle w:val="En-tte"/>
        <w:ind w:left="360"/>
        <w:rPr>
          <w:rFonts w:ascii="Arial" w:hAnsi="Arial" w:cs="Arial"/>
        </w:rPr>
      </w:pPr>
    </w:p>
    <w:p w14:paraId="074189C4" w14:textId="77777777" w:rsidR="00FF6F8F" w:rsidRPr="00775F55" w:rsidRDefault="00FF6F8F" w:rsidP="00FF6F8F">
      <w:pPr>
        <w:pStyle w:val="En-tte"/>
        <w:ind w:left="360"/>
        <w:rPr>
          <w:rFonts w:ascii="Arial" w:hAnsi="Arial" w:cs="Arial"/>
        </w:rPr>
      </w:pPr>
    </w:p>
    <w:p w14:paraId="784ED966" w14:textId="77777777" w:rsidR="00FF6F8F" w:rsidRDefault="00FF6F8F" w:rsidP="00FF6F8F">
      <w:pPr>
        <w:rPr>
          <w:rFonts w:ascii="Arial" w:hAnsi="Arial" w:cs="Arial"/>
        </w:rPr>
      </w:pPr>
    </w:p>
    <w:p w14:paraId="03F71CEA"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A1CDE0D" w14:textId="77777777" w:rsidR="00FF6F8F" w:rsidRDefault="00FF6F8F" w:rsidP="00FF6F8F">
      <w:pPr>
        <w:tabs>
          <w:tab w:val="left" w:pos="3402"/>
          <w:tab w:val="left" w:pos="6237"/>
          <w:tab w:val="left" w:pos="9072"/>
        </w:tabs>
        <w:spacing w:before="120" w:after="120"/>
      </w:pPr>
    </w:p>
    <w:p w14:paraId="007F7689" w14:textId="77777777" w:rsidR="00FF6F8F" w:rsidRDefault="00FF6F8F" w:rsidP="00FF6F8F">
      <w:pPr>
        <w:tabs>
          <w:tab w:val="left" w:pos="3402"/>
          <w:tab w:val="left" w:pos="6237"/>
          <w:tab w:val="left" w:pos="9072"/>
        </w:tabs>
        <w:spacing w:before="120" w:after="120"/>
      </w:pPr>
    </w:p>
    <w:p w14:paraId="34F32922" w14:textId="77777777" w:rsidR="00FF6F8F" w:rsidRDefault="00FF6F8F" w:rsidP="00FF6F8F">
      <w:pPr>
        <w:tabs>
          <w:tab w:val="left" w:pos="3402"/>
          <w:tab w:val="left" w:pos="6237"/>
          <w:tab w:val="left" w:pos="9072"/>
        </w:tabs>
        <w:spacing w:before="120" w:after="120"/>
      </w:pPr>
    </w:p>
    <w:p w14:paraId="6F7DBC24" w14:textId="77777777" w:rsidR="00FF6F8F" w:rsidRDefault="00FF6F8F" w:rsidP="00FF6F8F">
      <w:pPr>
        <w:tabs>
          <w:tab w:val="left" w:pos="3402"/>
          <w:tab w:val="left" w:pos="6237"/>
          <w:tab w:val="left" w:pos="9072"/>
        </w:tabs>
        <w:spacing w:before="120" w:after="120"/>
      </w:pPr>
    </w:p>
    <w:sectPr w:rsidR="00FF6F8F" w:rsidSect="00EE72DE">
      <w:footerReference w:type="default" r:id="rId38"/>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E5FF6" w14:textId="77777777" w:rsidR="00B2526F" w:rsidRDefault="00B2526F">
      <w:r>
        <w:separator/>
      </w:r>
    </w:p>
  </w:endnote>
  <w:endnote w:type="continuationSeparator" w:id="0">
    <w:p w14:paraId="09E2F0EC" w14:textId="77777777" w:rsidR="00B2526F" w:rsidRDefault="00B25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41CD5"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29B2FDCF" w14:textId="2119FB62"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9C6981">
      <w:rPr>
        <w:rFonts w:ascii="Arial" w:hAnsi="Arial" w:cs="Arial"/>
        <w:b/>
        <w:color w:val="FFFFFF"/>
      </w:rPr>
      <w:t>6</w:t>
    </w:r>
    <w:r>
      <w:rPr>
        <w:rFonts w:ascii="Arial" w:hAnsi="Arial" w:cs="Arial"/>
        <w:b/>
        <w:color w:val="FFFFFF"/>
      </w:rPr>
      <w:t>/CONSU/</w:t>
    </w:r>
    <w:r w:rsidR="003402AB">
      <w:rPr>
        <w:rFonts w:ascii="Arial" w:hAnsi="Arial" w:cs="Arial"/>
        <w:b/>
        <w:color w:val="FFFFFF"/>
      </w:rPr>
      <w:t>0</w:t>
    </w:r>
    <w:r w:rsidR="00A464CA">
      <w:rPr>
        <w:rFonts w:ascii="Arial" w:hAnsi="Arial" w:cs="Arial"/>
        <w:b/>
        <w:color w:val="FFFFFF"/>
      </w:rPr>
      <w:t>4</w:t>
    </w:r>
    <w:r w:rsidR="005C4B94">
      <w:rPr>
        <w:rFonts w:ascii="Arial" w:hAnsi="Arial" w:cs="Arial"/>
        <w:b/>
        <w:color w:val="FFFFFF"/>
      </w:rPr>
      <w:t xml:space="preserve"> du </w:t>
    </w:r>
    <w:r w:rsidR="009C7B5E">
      <w:rPr>
        <w:rFonts w:ascii="Arial" w:hAnsi="Arial" w:cs="Arial"/>
        <w:b/>
        <w:color w:val="FFFFFF"/>
      </w:rPr>
      <w:t>22</w:t>
    </w:r>
    <w:r w:rsidR="009C6981">
      <w:rPr>
        <w:rFonts w:ascii="Arial" w:hAnsi="Arial" w:cs="Arial"/>
        <w:b/>
        <w:color w:val="FFFFFF"/>
      </w:rPr>
      <w:t xml:space="preserve"> 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2BFAD4A"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DA54F" w14:textId="77777777" w:rsidR="00B2526F" w:rsidRDefault="00B2526F">
      <w:r>
        <w:separator/>
      </w:r>
    </w:p>
  </w:footnote>
  <w:footnote w:type="continuationSeparator" w:id="0">
    <w:p w14:paraId="6AF9F36F" w14:textId="77777777" w:rsidR="00B2526F" w:rsidRDefault="00B2526F">
      <w:r>
        <w:continuationSeparator/>
      </w:r>
    </w:p>
  </w:footnote>
  <w:footnote w:id="1">
    <w:p w14:paraId="07061B6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10564E22"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A0030A9"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BBDCC6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3" o:spid="_x0000_i1025" type="#_x0000_t75" style="width:11.25pt;height:11.25pt;visibility:visibl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703BF4"/>
    <w:multiLevelType w:val="hybridMultilevel"/>
    <w:tmpl w:val="8BF6DCB2"/>
    <w:lvl w:ilvl="0" w:tplc="18A49FF0">
      <w:start w:val="1"/>
      <w:numFmt w:val="bullet"/>
      <w:lvlText w:val=""/>
      <w:lvlPicBulletId w:val="0"/>
      <w:lvlJc w:val="left"/>
      <w:pPr>
        <w:tabs>
          <w:tab w:val="num" w:pos="720"/>
        </w:tabs>
        <w:ind w:left="720" w:hanging="360"/>
      </w:pPr>
      <w:rPr>
        <w:rFonts w:ascii="Symbol" w:hAnsi="Symbol" w:hint="default"/>
      </w:rPr>
    </w:lvl>
    <w:lvl w:ilvl="1" w:tplc="4A1A28B4" w:tentative="1">
      <w:start w:val="1"/>
      <w:numFmt w:val="bullet"/>
      <w:lvlText w:val=""/>
      <w:lvlJc w:val="left"/>
      <w:pPr>
        <w:tabs>
          <w:tab w:val="num" w:pos="1440"/>
        </w:tabs>
        <w:ind w:left="1440" w:hanging="360"/>
      </w:pPr>
      <w:rPr>
        <w:rFonts w:ascii="Symbol" w:hAnsi="Symbol" w:hint="default"/>
      </w:rPr>
    </w:lvl>
    <w:lvl w:ilvl="2" w:tplc="0248BCBA" w:tentative="1">
      <w:start w:val="1"/>
      <w:numFmt w:val="bullet"/>
      <w:lvlText w:val=""/>
      <w:lvlJc w:val="left"/>
      <w:pPr>
        <w:tabs>
          <w:tab w:val="num" w:pos="2160"/>
        </w:tabs>
        <w:ind w:left="2160" w:hanging="360"/>
      </w:pPr>
      <w:rPr>
        <w:rFonts w:ascii="Symbol" w:hAnsi="Symbol" w:hint="default"/>
      </w:rPr>
    </w:lvl>
    <w:lvl w:ilvl="3" w:tplc="E6503182" w:tentative="1">
      <w:start w:val="1"/>
      <w:numFmt w:val="bullet"/>
      <w:lvlText w:val=""/>
      <w:lvlJc w:val="left"/>
      <w:pPr>
        <w:tabs>
          <w:tab w:val="num" w:pos="2880"/>
        </w:tabs>
        <w:ind w:left="2880" w:hanging="360"/>
      </w:pPr>
      <w:rPr>
        <w:rFonts w:ascii="Symbol" w:hAnsi="Symbol" w:hint="default"/>
      </w:rPr>
    </w:lvl>
    <w:lvl w:ilvl="4" w:tplc="CF684030" w:tentative="1">
      <w:start w:val="1"/>
      <w:numFmt w:val="bullet"/>
      <w:lvlText w:val=""/>
      <w:lvlJc w:val="left"/>
      <w:pPr>
        <w:tabs>
          <w:tab w:val="num" w:pos="3600"/>
        </w:tabs>
        <w:ind w:left="3600" w:hanging="360"/>
      </w:pPr>
      <w:rPr>
        <w:rFonts w:ascii="Symbol" w:hAnsi="Symbol" w:hint="default"/>
      </w:rPr>
    </w:lvl>
    <w:lvl w:ilvl="5" w:tplc="E22C4DA8" w:tentative="1">
      <w:start w:val="1"/>
      <w:numFmt w:val="bullet"/>
      <w:lvlText w:val=""/>
      <w:lvlJc w:val="left"/>
      <w:pPr>
        <w:tabs>
          <w:tab w:val="num" w:pos="4320"/>
        </w:tabs>
        <w:ind w:left="4320" w:hanging="360"/>
      </w:pPr>
      <w:rPr>
        <w:rFonts w:ascii="Symbol" w:hAnsi="Symbol" w:hint="default"/>
      </w:rPr>
    </w:lvl>
    <w:lvl w:ilvl="6" w:tplc="8130B6C6" w:tentative="1">
      <w:start w:val="1"/>
      <w:numFmt w:val="bullet"/>
      <w:lvlText w:val=""/>
      <w:lvlJc w:val="left"/>
      <w:pPr>
        <w:tabs>
          <w:tab w:val="num" w:pos="5040"/>
        </w:tabs>
        <w:ind w:left="5040" w:hanging="360"/>
      </w:pPr>
      <w:rPr>
        <w:rFonts w:ascii="Symbol" w:hAnsi="Symbol" w:hint="default"/>
      </w:rPr>
    </w:lvl>
    <w:lvl w:ilvl="7" w:tplc="580A0DFA" w:tentative="1">
      <w:start w:val="1"/>
      <w:numFmt w:val="bullet"/>
      <w:lvlText w:val=""/>
      <w:lvlJc w:val="left"/>
      <w:pPr>
        <w:tabs>
          <w:tab w:val="num" w:pos="5760"/>
        </w:tabs>
        <w:ind w:left="5760" w:hanging="360"/>
      </w:pPr>
      <w:rPr>
        <w:rFonts w:ascii="Symbol" w:hAnsi="Symbol" w:hint="default"/>
      </w:rPr>
    </w:lvl>
    <w:lvl w:ilvl="8" w:tplc="8194A6D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 w:numId="16" w16cid:durableId="5867673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E8F"/>
    <w:rsid w:val="00005F08"/>
    <w:rsid w:val="00014D10"/>
    <w:rsid w:val="00037426"/>
    <w:rsid w:val="000E6FE4"/>
    <w:rsid w:val="000F5A82"/>
    <w:rsid w:val="00110A5E"/>
    <w:rsid w:val="00136E4B"/>
    <w:rsid w:val="001A35E9"/>
    <w:rsid w:val="001C2556"/>
    <w:rsid w:val="00250119"/>
    <w:rsid w:val="002656CD"/>
    <w:rsid w:val="00267E53"/>
    <w:rsid w:val="0029536A"/>
    <w:rsid w:val="002B0A42"/>
    <w:rsid w:val="002B4073"/>
    <w:rsid w:val="002D273A"/>
    <w:rsid w:val="003038BD"/>
    <w:rsid w:val="003108E4"/>
    <w:rsid w:val="003402AB"/>
    <w:rsid w:val="00353F38"/>
    <w:rsid w:val="003754EE"/>
    <w:rsid w:val="00386A8D"/>
    <w:rsid w:val="003C374B"/>
    <w:rsid w:val="003F7CC4"/>
    <w:rsid w:val="0041109F"/>
    <w:rsid w:val="00432D3C"/>
    <w:rsid w:val="0043601A"/>
    <w:rsid w:val="00455E8F"/>
    <w:rsid w:val="00457E83"/>
    <w:rsid w:val="004A240B"/>
    <w:rsid w:val="004D44EB"/>
    <w:rsid w:val="0052778F"/>
    <w:rsid w:val="00541BB9"/>
    <w:rsid w:val="0055158A"/>
    <w:rsid w:val="005832DF"/>
    <w:rsid w:val="00585D41"/>
    <w:rsid w:val="005C4B94"/>
    <w:rsid w:val="005F2F62"/>
    <w:rsid w:val="006145C9"/>
    <w:rsid w:val="006D40AC"/>
    <w:rsid w:val="006E036E"/>
    <w:rsid w:val="00733342"/>
    <w:rsid w:val="00736648"/>
    <w:rsid w:val="00772F7B"/>
    <w:rsid w:val="00774652"/>
    <w:rsid w:val="007844C9"/>
    <w:rsid w:val="00795050"/>
    <w:rsid w:val="007C10BB"/>
    <w:rsid w:val="008233BB"/>
    <w:rsid w:val="00842684"/>
    <w:rsid w:val="0085167F"/>
    <w:rsid w:val="008538E7"/>
    <w:rsid w:val="00861860"/>
    <w:rsid w:val="008823C9"/>
    <w:rsid w:val="008B2737"/>
    <w:rsid w:val="008D13D1"/>
    <w:rsid w:val="008D7340"/>
    <w:rsid w:val="008F355B"/>
    <w:rsid w:val="00900632"/>
    <w:rsid w:val="009226E1"/>
    <w:rsid w:val="009252F7"/>
    <w:rsid w:val="00984C97"/>
    <w:rsid w:val="00990FBE"/>
    <w:rsid w:val="009A4F5F"/>
    <w:rsid w:val="009C2AF0"/>
    <w:rsid w:val="009C6981"/>
    <w:rsid w:val="009C7B5E"/>
    <w:rsid w:val="00A111F0"/>
    <w:rsid w:val="00A16708"/>
    <w:rsid w:val="00A464CA"/>
    <w:rsid w:val="00A726A0"/>
    <w:rsid w:val="00AC54C1"/>
    <w:rsid w:val="00AE3FBC"/>
    <w:rsid w:val="00AE4460"/>
    <w:rsid w:val="00AE6787"/>
    <w:rsid w:val="00AF2FB2"/>
    <w:rsid w:val="00B017BE"/>
    <w:rsid w:val="00B16746"/>
    <w:rsid w:val="00B2526F"/>
    <w:rsid w:val="00B51008"/>
    <w:rsid w:val="00B555AF"/>
    <w:rsid w:val="00B77F18"/>
    <w:rsid w:val="00B83585"/>
    <w:rsid w:val="00B95DC6"/>
    <w:rsid w:val="00BD1389"/>
    <w:rsid w:val="00C756EB"/>
    <w:rsid w:val="00C9306D"/>
    <w:rsid w:val="00CB3577"/>
    <w:rsid w:val="00CC75B4"/>
    <w:rsid w:val="00CF037C"/>
    <w:rsid w:val="00D10752"/>
    <w:rsid w:val="00D26CF5"/>
    <w:rsid w:val="00D43034"/>
    <w:rsid w:val="00D474FB"/>
    <w:rsid w:val="00D6107C"/>
    <w:rsid w:val="00D63B21"/>
    <w:rsid w:val="00D82B78"/>
    <w:rsid w:val="00D8413B"/>
    <w:rsid w:val="00D84AFF"/>
    <w:rsid w:val="00D92121"/>
    <w:rsid w:val="00DF7347"/>
    <w:rsid w:val="00E00AEC"/>
    <w:rsid w:val="00E15D6B"/>
    <w:rsid w:val="00E26761"/>
    <w:rsid w:val="00E346FA"/>
    <w:rsid w:val="00E551D6"/>
    <w:rsid w:val="00E87C56"/>
    <w:rsid w:val="00EE72DE"/>
    <w:rsid w:val="00F162BE"/>
    <w:rsid w:val="00F167AD"/>
    <w:rsid w:val="00F43BBC"/>
    <w:rsid w:val="00F71F12"/>
    <w:rsid w:val="00F85387"/>
    <w:rsid w:val="00F8648D"/>
    <w:rsid w:val="00FA25DC"/>
    <w:rsid w:val="00FD2CC3"/>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oNotEmbedSmartTags/>
  <w:decimalSymbol w:val=","/>
  <w:listSeparator w:val=";"/>
  <w14:docId w14:val="46833488"/>
  <w15:chartTrackingRefBased/>
  <w15:docId w15:val="{755FA28D-CF47-4E8E-AB2D-8CE72FF9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uiPriority w:val="34"/>
    <w:rsid w:val="00AE3FBC"/>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image" Target="media/image3.png"/><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4CC850F459BBA4598EA581763C54E87" ma:contentTypeVersion="3" ma:contentTypeDescription="Crée un document." ma:contentTypeScope="" ma:versionID="217a3ecf9f8a167c4d434f65407521ab">
  <xsd:schema xmlns:xsd="http://www.w3.org/2001/XMLSchema" xmlns:xs="http://www.w3.org/2001/XMLSchema" xmlns:p="http://schemas.microsoft.com/office/2006/metadata/properties" xmlns:ns2="f07cfd3e-2b43-40c8-8aae-1d4b76bc3d59" targetNamespace="http://schemas.microsoft.com/office/2006/metadata/properties" ma:root="true" ma:fieldsID="56f584f28012b641b54f8cb3842680fe" ns2:_="">
    <xsd:import namespace="f07cfd3e-2b43-40c8-8aae-1d4b76bc3d5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cfd3e-2b43-40c8-8aae-1d4b76bc3d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5C85A-40D1-4F35-BF81-524F674084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85180235-66A8-420B-8DD6-74AE5EA2E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cfd3e-2b43-40c8-8aae-1d4b76bc3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10B65A-0CEE-4D6F-A63C-8D57ABA43B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DC1.dotx</Template>
  <TotalTime>26</TotalTime>
  <Pages>5</Pages>
  <Words>2141</Words>
  <Characters>11778</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13892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FOURNIER Cindy</cp:lastModifiedBy>
  <cp:revision>51</cp:revision>
  <cp:lastPrinted>2023-09-26T08:15:00Z</cp:lastPrinted>
  <dcterms:created xsi:type="dcterms:W3CDTF">2026-01-07T10:19:00Z</dcterms:created>
  <dcterms:modified xsi:type="dcterms:W3CDTF">2026-01-27T14:35:00Z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0x010100A4CC850F459BBA4598EA581763C54E87</vt:lpwstr>
  </property>
</Properties>
</file>